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192C" w:rsidRDefault="0061192C" w:rsidP="0061192C">
      <w:pPr>
        <w:pStyle w:val="Encabezado"/>
        <w:rPr>
          <w:b/>
        </w:rPr>
      </w:pPr>
      <w:r w:rsidRPr="000C5D3E">
        <w:rPr>
          <w:rFonts w:cs="Arial"/>
          <w:b/>
          <w:noProof/>
          <w:color w:val="000000" w:themeColor="text1"/>
          <w:sz w:val="24"/>
          <w:szCs w:val="24"/>
          <w:lang w:eastAsia="es-MX"/>
        </w:rPr>
        <w:drawing>
          <wp:inline distT="0" distB="0" distL="0" distR="0" wp14:anchorId="491D7196" wp14:editId="099B5712">
            <wp:extent cx="2674070" cy="829952"/>
            <wp:effectExtent l="19050" t="0" r="0" b="0"/>
            <wp:docPr id="1" name="0 Imagen" descr="Logotipo ITAIPBC para oficios y boleti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 ITAIPBC para oficios y boletines.jpg"/>
                    <pic:cNvPicPr/>
                  </pic:nvPicPr>
                  <pic:blipFill>
                    <a:blip r:embed="rId6" cstate="print"/>
                    <a:stretch>
                      <a:fillRect/>
                    </a:stretch>
                  </pic:blipFill>
                  <pic:spPr>
                    <a:xfrm>
                      <a:off x="0" y="0"/>
                      <a:ext cx="2675666" cy="830447"/>
                    </a:xfrm>
                    <a:prstGeom prst="rect">
                      <a:avLst/>
                    </a:prstGeom>
                  </pic:spPr>
                </pic:pic>
              </a:graphicData>
            </a:graphic>
          </wp:inline>
        </w:drawing>
      </w:r>
      <w:r>
        <w:rPr>
          <w:b/>
        </w:rPr>
        <w:t>V</w:t>
      </w:r>
      <w:r w:rsidRPr="00DC1A58">
        <w:rPr>
          <w:b/>
        </w:rPr>
        <w:t xml:space="preserve"> </w:t>
      </w:r>
      <w:r>
        <w:rPr>
          <w:b/>
        </w:rPr>
        <w:t xml:space="preserve">  </w:t>
      </w:r>
    </w:p>
    <w:p w:rsidR="0061192C" w:rsidRPr="000C5D3E" w:rsidRDefault="0061192C" w:rsidP="0061192C">
      <w:pPr>
        <w:pStyle w:val="Encabezado"/>
        <w:rPr>
          <w:b/>
        </w:rPr>
      </w:pPr>
      <w:r>
        <w:rPr>
          <w:rFonts w:ascii="Arial" w:hAnsi="Arial" w:cs="Arial"/>
          <w:b/>
          <w:noProof/>
          <w:lang w:eastAsia="es-MX"/>
        </w:rPr>
        <mc:AlternateContent>
          <mc:Choice Requires="wps">
            <w:drawing>
              <wp:anchor distT="0" distB="0" distL="114300" distR="114300" simplePos="0" relativeHeight="251660288" behindDoc="0" locked="0" layoutInCell="1" allowOverlap="1" wp14:anchorId="2767FD45" wp14:editId="5B6C0E97">
                <wp:simplePos x="0" y="0"/>
                <wp:positionH relativeFrom="margin">
                  <wp:align>left</wp:align>
                </wp:positionH>
                <wp:positionV relativeFrom="paragraph">
                  <wp:posOffset>42545</wp:posOffset>
                </wp:positionV>
                <wp:extent cx="2085975" cy="238125"/>
                <wp:effectExtent l="0" t="0" r="9525" b="9525"/>
                <wp:wrapNone/>
                <wp:docPr id="31" name="Cuadro de texto 31"/>
                <wp:cNvGraphicFramePr/>
                <a:graphic xmlns:a="http://schemas.openxmlformats.org/drawingml/2006/main">
                  <a:graphicData uri="http://schemas.microsoft.com/office/word/2010/wordprocessingShape">
                    <wps:wsp>
                      <wps:cNvSpPr txBox="1"/>
                      <wps:spPr>
                        <a:xfrm>
                          <a:off x="0" y="0"/>
                          <a:ext cx="2085975" cy="238125"/>
                        </a:xfrm>
                        <a:prstGeom prst="rect">
                          <a:avLst/>
                        </a:prstGeom>
                        <a:solidFill>
                          <a:schemeClr val="tx1">
                            <a:lumMod val="65000"/>
                            <a:lumOff val="3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1192C" w:rsidRPr="00EA6EB7" w:rsidRDefault="0061192C" w:rsidP="0061192C">
                            <w:pPr>
                              <w:rPr>
                                <w:rFonts w:ascii="Arial" w:hAnsi="Arial" w:cs="Arial"/>
                                <w:b/>
                                <w:color w:val="FFFFFF" w:themeColor="background1"/>
                                <w:sz w:val="24"/>
                                <w:szCs w:val="24"/>
                              </w:rPr>
                            </w:pPr>
                            <w:r>
                              <w:rPr>
                                <w:rFonts w:ascii="Arial" w:hAnsi="Arial" w:cs="Arial"/>
                                <w:b/>
                                <w:color w:val="FFFFFF" w:themeColor="background1"/>
                                <w:sz w:val="24"/>
                                <w:szCs w:val="24"/>
                              </w:rPr>
                              <w:t>FRACCIÓN X</w:t>
                            </w:r>
                            <w:r w:rsidRPr="00EA6EB7">
                              <w:rPr>
                                <w:rFonts w:ascii="Arial" w:hAnsi="Arial" w:cs="Arial"/>
                                <w:b/>
                                <w:color w:val="FFFFFF" w:themeColor="background1"/>
                                <w:sz w:val="24"/>
                                <w:szCs w:val="24"/>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767FD45" id="_x0000_t202" coordsize="21600,21600" o:spt="202" path="m,l,21600r21600,l21600,xe">
                <v:stroke joinstyle="miter"/>
                <v:path gradientshapeok="t" o:connecttype="rect"/>
              </v:shapetype>
              <v:shape id="Cuadro de texto 31" o:spid="_x0000_s1026" type="#_x0000_t202" style="position:absolute;margin-left:0;margin-top:3.35pt;width:164.25pt;height:18.75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" fillcolor="#5a5a5a [2109]" stroked="f" strokeweight=".5pt">
                <v:textbox>
                  <w:txbxContent>
                    <w:p w:rsidR="0061192C" w:rsidRPr="00EA6EB7" w:rsidRDefault="0061192C" w:rsidP="0061192C">
                      <w:pPr>
                        <w:rPr>
                          <w:rFonts w:ascii="Arial" w:hAnsi="Arial" w:cs="Arial"/>
                          <w:b/>
                          <w:color w:val="FFFFFF" w:themeColor="background1"/>
                          <w:sz w:val="24"/>
                          <w:szCs w:val="24"/>
                        </w:rPr>
                      </w:pPr>
                      <w:r>
                        <w:rPr>
                          <w:rFonts w:ascii="Arial" w:hAnsi="Arial" w:cs="Arial"/>
                          <w:b/>
                          <w:color w:val="FFFFFF" w:themeColor="background1"/>
                          <w:sz w:val="24"/>
                          <w:szCs w:val="24"/>
                        </w:rPr>
                        <w:t>FRACCIÓN X</w:t>
                      </w:r>
                      <w:r w:rsidRPr="00EA6EB7">
                        <w:rPr>
                          <w:rFonts w:ascii="Arial" w:hAnsi="Arial" w:cs="Arial"/>
                          <w:b/>
                          <w:color w:val="FFFFFF" w:themeColor="background1"/>
                          <w:sz w:val="24"/>
                          <w:szCs w:val="24"/>
                        </w:rPr>
                        <w:t>X</w:t>
                      </w:r>
                    </w:p>
                  </w:txbxContent>
                </v:textbox>
                <w10:wrap anchorx="margin"/>
              </v:shape>
            </w:pict>
          </mc:Fallback>
        </mc:AlternateContent>
      </w:r>
      <w:r>
        <w:rPr>
          <w:rFonts w:ascii="Arial" w:hAnsi="Arial" w:cs="Arial"/>
          <w:b/>
          <w:noProof/>
          <w:lang w:eastAsia="es-MX"/>
        </w:rPr>
        <mc:AlternateContent>
          <mc:Choice Requires="wps">
            <w:drawing>
              <wp:anchor distT="0" distB="0" distL="114300" distR="114300" simplePos="0" relativeHeight="251659264" behindDoc="1" locked="0" layoutInCell="1" allowOverlap="1" wp14:anchorId="5B789E7B" wp14:editId="3D64B68A">
                <wp:simplePos x="0" y="0"/>
                <wp:positionH relativeFrom="column">
                  <wp:posOffset>-60960</wp:posOffset>
                </wp:positionH>
                <wp:positionV relativeFrom="paragraph">
                  <wp:posOffset>32385</wp:posOffset>
                </wp:positionV>
                <wp:extent cx="6486525" cy="285750"/>
                <wp:effectExtent l="0" t="0" r="28575" b="19050"/>
                <wp:wrapNone/>
                <wp:docPr id="30" name="Rectángulo 30"/>
                <wp:cNvGraphicFramePr/>
                <a:graphic xmlns:a="http://schemas.openxmlformats.org/drawingml/2006/main">
                  <a:graphicData uri="http://schemas.microsoft.com/office/word/2010/wordprocessingShape">
                    <wps:wsp>
                      <wps:cNvSpPr/>
                      <wps:spPr>
                        <a:xfrm>
                          <a:off x="0" y="0"/>
                          <a:ext cx="6486525" cy="285750"/>
                        </a:xfrm>
                        <a:prstGeom prst="rect">
                          <a:avLst/>
                        </a:prstGeom>
                        <a:solidFill>
                          <a:schemeClr val="tx1">
                            <a:lumMod val="65000"/>
                            <a:lumOff val="3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BB4062" id="Rectángulo 30" o:spid="_x0000_s1026" style="position:absolute;margin-left:-4.8pt;margin-top:2.55pt;width:510.75pt;height:22.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" fillcolor="#5a5a5a [2109]" strokecolor="#1f4d78 [1604]" strokeweight="1pt"/>
            </w:pict>
          </mc:Fallback>
        </mc:AlternateContent>
      </w:r>
    </w:p>
    <w:p w:rsidR="006A2EA5" w:rsidRDefault="005E751B">
      <w:r>
        <w:rPr>
          <w:rFonts w:ascii="Arial" w:hAnsi="Arial" w:cs="Arial"/>
          <w:b/>
          <w:noProof/>
          <w:lang w:eastAsia="es-MX"/>
        </w:rPr>
        <mc:AlternateContent>
          <mc:Choice Requires="wps">
            <w:drawing>
              <wp:anchor distT="0" distB="0" distL="114300" distR="114300" simplePos="0" relativeHeight="251662336" behindDoc="1" locked="0" layoutInCell="1" allowOverlap="1" wp14:anchorId="30012E2B" wp14:editId="38550163">
                <wp:simplePos x="0" y="0"/>
                <wp:positionH relativeFrom="margin">
                  <wp:posOffset>-19050</wp:posOffset>
                </wp:positionH>
                <wp:positionV relativeFrom="paragraph">
                  <wp:posOffset>237490</wp:posOffset>
                </wp:positionV>
                <wp:extent cx="3343275" cy="238125"/>
                <wp:effectExtent l="57150" t="38100" r="66675" b="85725"/>
                <wp:wrapNone/>
                <wp:docPr id="3" name="Rectángulo 3"/>
                <wp:cNvGraphicFramePr/>
                <a:graphic xmlns:a="http://schemas.openxmlformats.org/drawingml/2006/main">
                  <a:graphicData uri="http://schemas.microsoft.com/office/word/2010/wordprocessingShape">
                    <wps:wsp>
                      <wps:cNvSpPr/>
                      <wps:spPr>
                        <a:xfrm>
                          <a:off x="0" y="0"/>
                          <a:ext cx="3343275" cy="238125"/>
                        </a:xfrm>
                        <a:prstGeom prst="rect">
                          <a:avLst/>
                        </a:prstGeom>
                        <a:gradFill flip="none" rotWithShape="1">
                          <a:gsLst>
                            <a:gs pos="0">
                              <a:srgbClr val="800080">
                                <a:tint val="66000"/>
                                <a:satMod val="160000"/>
                              </a:srgbClr>
                            </a:gs>
                            <a:gs pos="50000">
                              <a:srgbClr val="800080">
                                <a:tint val="44500"/>
                                <a:satMod val="160000"/>
                              </a:srgbClr>
                            </a:gs>
                            <a:gs pos="100000">
                              <a:srgbClr val="800080">
                                <a:tint val="23500"/>
                                <a:satMod val="160000"/>
                              </a:srgbClr>
                            </a:gs>
                          </a:gsLst>
                          <a:lin ang="16200000" scaled="1"/>
                          <a:tileRect/>
                        </a:gradFill>
                        <a:ln>
                          <a:noFill/>
                        </a:ln>
                        <a:effectLst>
                          <a:outerShdw blurRad="57150" dist="19050" dir="5400000" algn="ctr" rotWithShape="0">
                            <a:srgbClr val="000000">
                              <a:alpha val="63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7C29E9" id="Rectángulo 3" o:spid="_x0000_s1026" style="position:absolute;margin-left:-1.5pt;margin-top:18.7pt;width:263.25pt;height:18.75pt;z-index:-25165414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" fillcolor="#c196c1" stroked="f">
                <v:fill color2="#ebe1eb" rotate="t" angle="180" colors="0 #c196c1;.5 #d7c0d7;1 #ebe1eb" focus="100%" type="gradient"/>
                <v:shadow on="t" color="black" opacity="41287f" offset="0,1.5pt"/>
                <w10:wrap anchorx="margin"/>
              </v:rect>
            </w:pict>
          </mc:Fallback>
        </mc:AlternateContent>
      </w:r>
    </w:p>
    <w:p w:rsidR="0061192C" w:rsidRPr="005E751B" w:rsidRDefault="00BA4A22" w:rsidP="005E751B">
      <w:pPr>
        <w:spacing w:line="360" w:lineRule="auto"/>
        <w:rPr>
          <w:rFonts w:ascii="Arial" w:hAnsi="Arial" w:cs="Arial"/>
          <w:b/>
        </w:rPr>
      </w:pPr>
      <w:r w:rsidRPr="005E751B">
        <w:rPr>
          <w:rFonts w:ascii="Arial" w:hAnsi="Arial" w:cs="Arial"/>
          <w:b/>
        </w:rPr>
        <w:t xml:space="preserve">Título: </w:t>
      </w:r>
    </w:p>
    <w:p w:rsidR="00BA4A22" w:rsidRPr="005E751B" w:rsidRDefault="005E751B" w:rsidP="005E751B">
      <w:pPr>
        <w:spacing w:line="360" w:lineRule="auto"/>
        <w:jc w:val="both"/>
        <w:rPr>
          <w:rFonts w:ascii="Arial" w:hAnsi="Arial" w:cs="Arial"/>
        </w:rPr>
      </w:pPr>
      <w:r>
        <w:rPr>
          <w:rFonts w:ascii="Arial" w:hAnsi="Arial" w:cs="Arial"/>
          <w:b/>
          <w:noProof/>
          <w:lang w:eastAsia="es-MX"/>
        </w:rPr>
        <mc:AlternateContent>
          <mc:Choice Requires="wps">
            <w:drawing>
              <wp:anchor distT="0" distB="0" distL="114300" distR="114300" simplePos="0" relativeHeight="251664384" behindDoc="1" locked="0" layoutInCell="1" allowOverlap="1" wp14:anchorId="6611FF00" wp14:editId="5B70859B">
                <wp:simplePos x="0" y="0"/>
                <wp:positionH relativeFrom="margin">
                  <wp:posOffset>-19050</wp:posOffset>
                </wp:positionH>
                <wp:positionV relativeFrom="paragraph">
                  <wp:posOffset>304165</wp:posOffset>
                </wp:positionV>
                <wp:extent cx="3343275" cy="238125"/>
                <wp:effectExtent l="57150" t="38100" r="66675" b="85725"/>
                <wp:wrapNone/>
                <wp:docPr id="2" name="Rectángulo 2"/>
                <wp:cNvGraphicFramePr/>
                <a:graphic xmlns:a="http://schemas.openxmlformats.org/drawingml/2006/main">
                  <a:graphicData uri="http://schemas.microsoft.com/office/word/2010/wordprocessingShape">
                    <wps:wsp>
                      <wps:cNvSpPr/>
                      <wps:spPr>
                        <a:xfrm>
                          <a:off x="0" y="0"/>
                          <a:ext cx="3343275" cy="238125"/>
                        </a:xfrm>
                        <a:prstGeom prst="rect">
                          <a:avLst/>
                        </a:prstGeom>
                        <a:gradFill flip="none" rotWithShape="1">
                          <a:gsLst>
                            <a:gs pos="0">
                              <a:srgbClr val="800080">
                                <a:tint val="66000"/>
                                <a:satMod val="160000"/>
                              </a:srgbClr>
                            </a:gs>
                            <a:gs pos="50000">
                              <a:srgbClr val="800080">
                                <a:tint val="44500"/>
                                <a:satMod val="160000"/>
                              </a:srgbClr>
                            </a:gs>
                            <a:gs pos="100000">
                              <a:srgbClr val="800080">
                                <a:tint val="23500"/>
                                <a:satMod val="160000"/>
                              </a:srgbClr>
                            </a:gs>
                          </a:gsLst>
                          <a:lin ang="16200000" scaled="1"/>
                          <a:tileRect/>
                        </a:gradFill>
                        <a:ln>
                          <a:noFill/>
                        </a:ln>
                        <a:effectLst>
                          <a:outerShdw blurRad="57150" dist="19050" dir="5400000" algn="ctr" rotWithShape="0">
                            <a:srgbClr val="000000">
                              <a:alpha val="63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D0A411" id="Rectángulo 2" o:spid="_x0000_s1026" style="position:absolute;margin-left:-1.5pt;margin-top:23.95pt;width:263.25pt;height:18.75pt;z-index:-25165209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" fillcolor="#c196c1" stroked="f">
                <v:fill color2="#ebe1eb" rotate="t" angle="180" colors="0 #c196c1;.5 #d7c0d7;1 #ebe1eb" focus="100%" type="gradient"/>
                <v:shadow on="t" color="black" opacity="41287f" offset="0,1.5pt"/>
                <w10:wrap anchorx="margin"/>
              </v:rect>
            </w:pict>
          </mc:Fallback>
        </mc:AlternateContent>
      </w:r>
      <w:r w:rsidR="00BA4A22" w:rsidRPr="005E751B">
        <w:rPr>
          <w:rFonts w:ascii="Arial" w:hAnsi="Arial" w:cs="Arial"/>
        </w:rPr>
        <w:t>Los trámites, requisitos y formatos que ofrecen</w:t>
      </w:r>
    </w:p>
    <w:p w:rsidR="00BA4A22" w:rsidRPr="005E751B" w:rsidRDefault="00BA4A22" w:rsidP="005E751B">
      <w:pPr>
        <w:spacing w:line="360" w:lineRule="auto"/>
        <w:jc w:val="both"/>
        <w:rPr>
          <w:rFonts w:ascii="Arial" w:hAnsi="Arial" w:cs="Arial"/>
          <w:b/>
        </w:rPr>
      </w:pPr>
      <w:r w:rsidRPr="005E751B">
        <w:rPr>
          <w:rFonts w:ascii="Arial" w:hAnsi="Arial" w:cs="Arial"/>
          <w:b/>
        </w:rPr>
        <w:t>Acto administrativo:</w:t>
      </w:r>
      <w:r w:rsidR="005E751B" w:rsidRPr="005E751B">
        <w:rPr>
          <w:rFonts w:ascii="Arial" w:hAnsi="Arial" w:cs="Arial"/>
          <w:b/>
          <w:noProof/>
          <w:lang w:eastAsia="es-MX"/>
        </w:rPr>
        <w:t xml:space="preserve"> </w:t>
      </w:r>
    </w:p>
    <w:p w:rsidR="00BA4A22" w:rsidRPr="005E751B" w:rsidRDefault="00BA4A22" w:rsidP="005E751B">
      <w:pPr>
        <w:pStyle w:val="Prrafodelista"/>
        <w:numPr>
          <w:ilvl w:val="0"/>
          <w:numId w:val="1"/>
        </w:numPr>
        <w:spacing w:line="360" w:lineRule="auto"/>
        <w:jc w:val="both"/>
        <w:rPr>
          <w:rFonts w:ascii="Arial" w:hAnsi="Arial" w:cs="Arial"/>
        </w:rPr>
      </w:pPr>
      <w:r w:rsidRPr="005E751B">
        <w:rPr>
          <w:rFonts w:ascii="Arial" w:hAnsi="Arial" w:cs="Arial"/>
        </w:rPr>
        <w:t>Recurso de revisión</w:t>
      </w:r>
    </w:p>
    <w:p w:rsidR="00BA4A22" w:rsidRPr="005E751B" w:rsidRDefault="00BA4A22" w:rsidP="005E751B">
      <w:pPr>
        <w:pStyle w:val="Prrafodelista"/>
        <w:numPr>
          <w:ilvl w:val="0"/>
          <w:numId w:val="1"/>
        </w:numPr>
        <w:spacing w:line="360" w:lineRule="auto"/>
        <w:jc w:val="both"/>
        <w:rPr>
          <w:rFonts w:ascii="Arial" w:hAnsi="Arial" w:cs="Arial"/>
        </w:rPr>
      </w:pPr>
      <w:r w:rsidRPr="005E751B">
        <w:rPr>
          <w:rFonts w:ascii="Arial" w:hAnsi="Arial" w:cs="Arial"/>
        </w:rPr>
        <w:t>Denuncia</w:t>
      </w:r>
    </w:p>
    <w:p w:rsidR="00BA4A22" w:rsidRPr="005E751B" w:rsidRDefault="00177DED" w:rsidP="005E751B">
      <w:pPr>
        <w:pStyle w:val="Prrafodelista"/>
        <w:numPr>
          <w:ilvl w:val="0"/>
          <w:numId w:val="1"/>
        </w:numPr>
        <w:spacing w:line="360" w:lineRule="auto"/>
        <w:jc w:val="both"/>
        <w:rPr>
          <w:rFonts w:ascii="Arial" w:hAnsi="Arial" w:cs="Arial"/>
        </w:rPr>
      </w:pPr>
      <w:r>
        <w:rPr>
          <w:rFonts w:ascii="Arial" w:hAnsi="Arial" w:cs="Arial"/>
        </w:rPr>
        <w:t>Solicitud de acceso a la información pública</w:t>
      </w:r>
    </w:p>
    <w:p w:rsidR="00BA4A22" w:rsidRPr="005E751B" w:rsidRDefault="00177DED" w:rsidP="005E751B">
      <w:pPr>
        <w:pStyle w:val="Prrafodelista"/>
        <w:numPr>
          <w:ilvl w:val="0"/>
          <w:numId w:val="1"/>
        </w:numPr>
        <w:spacing w:line="360" w:lineRule="auto"/>
        <w:jc w:val="both"/>
        <w:rPr>
          <w:rFonts w:ascii="Arial" w:hAnsi="Arial" w:cs="Arial"/>
        </w:rPr>
      </w:pPr>
      <w:r>
        <w:rPr>
          <w:rFonts w:ascii="Arial" w:hAnsi="Arial" w:cs="Arial"/>
        </w:rPr>
        <w:t>Solicitud de derechos ARCO (Acceso, Rectificación, Cancelación y Oposición de Datos Personales)</w:t>
      </w:r>
    </w:p>
    <w:p w:rsidR="00BA4A22" w:rsidRPr="005E751B" w:rsidRDefault="00177DED" w:rsidP="005E751B">
      <w:pPr>
        <w:pStyle w:val="Prrafodelista"/>
        <w:numPr>
          <w:ilvl w:val="0"/>
          <w:numId w:val="1"/>
        </w:numPr>
        <w:spacing w:line="360" w:lineRule="auto"/>
        <w:jc w:val="both"/>
        <w:rPr>
          <w:rFonts w:ascii="Arial" w:hAnsi="Arial" w:cs="Arial"/>
        </w:rPr>
      </w:pPr>
      <w:r>
        <w:rPr>
          <w:rFonts w:ascii="Arial" w:hAnsi="Arial" w:cs="Arial"/>
        </w:rPr>
        <w:t xml:space="preserve">Orientación y capacitación </w:t>
      </w:r>
    </w:p>
    <w:p w:rsidR="00BA4A22" w:rsidRPr="005E751B" w:rsidRDefault="005E751B" w:rsidP="005E751B">
      <w:pPr>
        <w:pStyle w:val="Prrafodelista"/>
        <w:numPr>
          <w:ilvl w:val="0"/>
          <w:numId w:val="1"/>
        </w:numPr>
        <w:spacing w:line="360" w:lineRule="auto"/>
        <w:jc w:val="both"/>
        <w:rPr>
          <w:rFonts w:ascii="Arial" w:hAnsi="Arial" w:cs="Arial"/>
        </w:rPr>
      </w:pPr>
      <w:r>
        <w:rPr>
          <w:rFonts w:ascii="Arial" w:hAnsi="Arial" w:cs="Arial"/>
          <w:b/>
          <w:noProof/>
          <w:lang w:eastAsia="es-MX"/>
        </w:rPr>
        <mc:AlternateContent>
          <mc:Choice Requires="wps">
            <w:drawing>
              <wp:anchor distT="0" distB="0" distL="114300" distR="114300" simplePos="0" relativeHeight="251666432" behindDoc="1" locked="0" layoutInCell="1" allowOverlap="1" wp14:anchorId="454CE51C" wp14:editId="31FE3A3D">
                <wp:simplePos x="0" y="0"/>
                <wp:positionH relativeFrom="margin">
                  <wp:posOffset>-9525</wp:posOffset>
                </wp:positionH>
                <wp:positionV relativeFrom="paragraph">
                  <wp:posOffset>306070</wp:posOffset>
                </wp:positionV>
                <wp:extent cx="3343275" cy="238125"/>
                <wp:effectExtent l="57150" t="38100" r="66675" b="85725"/>
                <wp:wrapNone/>
                <wp:docPr id="4" name="Rectángulo 4"/>
                <wp:cNvGraphicFramePr/>
                <a:graphic xmlns:a="http://schemas.openxmlformats.org/drawingml/2006/main">
                  <a:graphicData uri="http://schemas.microsoft.com/office/word/2010/wordprocessingShape">
                    <wps:wsp>
                      <wps:cNvSpPr/>
                      <wps:spPr>
                        <a:xfrm>
                          <a:off x="0" y="0"/>
                          <a:ext cx="3343275" cy="238125"/>
                        </a:xfrm>
                        <a:prstGeom prst="rect">
                          <a:avLst/>
                        </a:prstGeom>
                        <a:gradFill flip="none" rotWithShape="1">
                          <a:gsLst>
                            <a:gs pos="0">
                              <a:srgbClr val="800080">
                                <a:tint val="66000"/>
                                <a:satMod val="160000"/>
                              </a:srgbClr>
                            </a:gs>
                            <a:gs pos="50000">
                              <a:srgbClr val="800080">
                                <a:tint val="44500"/>
                                <a:satMod val="160000"/>
                              </a:srgbClr>
                            </a:gs>
                            <a:gs pos="100000">
                              <a:srgbClr val="800080">
                                <a:tint val="23500"/>
                                <a:satMod val="160000"/>
                              </a:srgbClr>
                            </a:gs>
                          </a:gsLst>
                          <a:lin ang="16200000" scaled="1"/>
                          <a:tileRect/>
                        </a:gradFill>
                        <a:ln/>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C564E4" id="Rectángulo 4" o:spid="_x0000_s1026" style="position:absolute;margin-left:-.75pt;margin-top:24.1pt;width:263.25pt;height:18.75pt;z-index:-2516500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" fillcolor="#c196c1" stroked="f">
                <v:fill color2="#ebe1eb" rotate="t" angle="180" colors="0 #c196c1;.5 #d7c0d7;1 #ebe1eb" focus="100%" type="gradient"/>
                <v:shadow on="t" color="black" opacity="41287f" offset="0,1.5pt"/>
                <w10:wrap anchorx="margin"/>
              </v:rect>
            </w:pict>
          </mc:Fallback>
        </mc:AlternateContent>
      </w:r>
      <w:r w:rsidR="00177DED">
        <w:rPr>
          <w:rFonts w:ascii="Arial" w:hAnsi="Arial" w:cs="Arial"/>
        </w:rPr>
        <w:t>Asesoría vía telefónica</w:t>
      </w:r>
    </w:p>
    <w:p w:rsidR="00BA4A22" w:rsidRPr="005E751B" w:rsidRDefault="00BA4A22" w:rsidP="005E751B">
      <w:pPr>
        <w:spacing w:line="360" w:lineRule="auto"/>
        <w:jc w:val="both"/>
        <w:rPr>
          <w:rFonts w:ascii="Arial" w:hAnsi="Arial" w:cs="Arial"/>
          <w:b/>
        </w:rPr>
      </w:pPr>
      <w:r w:rsidRPr="005E751B">
        <w:rPr>
          <w:rFonts w:ascii="Arial" w:hAnsi="Arial" w:cs="Arial"/>
          <w:b/>
        </w:rPr>
        <w:t>Tipo de trámite:</w:t>
      </w:r>
      <w:r w:rsidR="005E751B" w:rsidRPr="005E751B">
        <w:rPr>
          <w:rFonts w:ascii="Arial" w:hAnsi="Arial" w:cs="Arial"/>
          <w:b/>
          <w:noProof/>
          <w:lang w:eastAsia="es-MX"/>
        </w:rPr>
        <w:t xml:space="preserve"> </w:t>
      </w:r>
    </w:p>
    <w:p w:rsidR="00BA4A22" w:rsidRPr="005E751B" w:rsidRDefault="005E751B" w:rsidP="005E751B">
      <w:pPr>
        <w:spacing w:line="360" w:lineRule="auto"/>
        <w:jc w:val="both"/>
        <w:rPr>
          <w:rFonts w:ascii="Arial" w:hAnsi="Arial" w:cs="Arial"/>
        </w:rPr>
      </w:pPr>
      <w:r>
        <w:rPr>
          <w:rFonts w:ascii="Arial" w:hAnsi="Arial" w:cs="Arial"/>
          <w:b/>
          <w:noProof/>
          <w:lang w:eastAsia="es-MX"/>
        </w:rPr>
        <mc:AlternateContent>
          <mc:Choice Requires="wps">
            <w:drawing>
              <wp:anchor distT="0" distB="0" distL="114300" distR="114300" simplePos="0" relativeHeight="251668480" behindDoc="1" locked="0" layoutInCell="1" allowOverlap="1" wp14:anchorId="1FE2F225" wp14:editId="60704397">
                <wp:simplePos x="0" y="0"/>
                <wp:positionH relativeFrom="margin">
                  <wp:posOffset>-9525</wp:posOffset>
                </wp:positionH>
                <wp:positionV relativeFrom="paragraph">
                  <wp:posOffset>313690</wp:posOffset>
                </wp:positionV>
                <wp:extent cx="3343275" cy="238125"/>
                <wp:effectExtent l="57150" t="38100" r="66675" b="85725"/>
                <wp:wrapNone/>
                <wp:docPr id="5" name="Rectángulo 5"/>
                <wp:cNvGraphicFramePr/>
                <a:graphic xmlns:a="http://schemas.openxmlformats.org/drawingml/2006/main">
                  <a:graphicData uri="http://schemas.microsoft.com/office/word/2010/wordprocessingShape">
                    <wps:wsp>
                      <wps:cNvSpPr/>
                      <wps:spPr>
                        <a:xfrm>
                          <a:off x="0" y="0"/>
                          <a:ext cx="3343275" cy="238125"/>
                        </a:xfrm>
                        <a:prstGeom prst="rect">
                          <a:avLst/>
                        </a:prstGeom>
                        <a:gradFill flip="none" rotWithShape="1">
                          <a:gsLst>
                            <a:gs pos="0">
                              <a:srgbClr val="800080">
                                <a:tint val="66000"/>
                                <a:satMod val="160000"/>
                              </a:srgbClr>
                            </a:gs>
                            <a:gs pos="50000">
                              <a:srgbClr val="800080">
                                <a:tint val="44500"/>
                                <a:satMod val="160000"/>
                              </a:srgbClr>
                            </a:gs>
                            <a:gs pos="100000">
                              <a:srgbClr val="800080">
                                <a:tint val="23500"/>
                                <a:satMod val="160000"/>
                              </a:srgbClr>
                            </a:gs>
                          </a:gsLst>
                          <a:lin ang="16200000" scaled="1"/>
                          <a:tileRect/>
                        </a:gradFill>
                        <a:ln/>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0E3CAB" id="Rectángulo 5" o:spid="_x0000_s1026" style="position:absolute;margin-left:-.75pt;margin-top:24.7pt;width:263.25pt;height:18.75pt;z-index:-2516480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" fillcolor="#c196c1" stroked="f">
                <v:fill color2="#ebe1eb" rotate="t" angle="180" colors="0 #c196c1;.5 #d7c0d7;1 #ebe1eb" focus="100%" type="gradient"/>
                <v:shadow on="t" color="black" opacity="41287f" offset="0,1.5pt"/>
                <w10:wrap anchorx="margin"/>
              </v:rect>
            </w:pict>
          </mc:Fallback>
        </mc:AlternateContent>
      </w:r>
      <w:r w:rsidR="00BA4A22" w:rsidRPr="005E751B">
        <w:rPr>
          <w:rFonts w:ascii="Arial" w:hAnsi="Arial" w:cs="Arial"/>
        </w:rPr>
        <w:t>Solicitud</w:t>
      </w:r>
    </w:p>
    <w:p w:rsidR="00BA4A22" w:rsidRPr="005E751B" w:rsidRDefault="00BA4A22" w:rsidP="005E751B">
      <w:pPr>
        <w:spacing w:line="360" w:lineRule="auto"/>
        <w:jc w:val="both"/>
        <w:rPr>
          <w:rFonts w:ascii="Arial" w:hAnsi="Arial" w:cs="Arial"/>
          <w:b/>
        </w:rPr>
      </w:pPr>
      <w:r w:rsidRPr="005E751B">
        <w:rPr>
          <w:rFonts w:ascii="Arial" w:hAnsi="Arial" w:cs="Arial"/>
          <w:b/>
        </w:rPr>
        <w:t>Denominación del trámite:</w:t>
      </w:r>
      <w:r w:rsidR="005E751B" w:rsidRPr="005E751B">
        <w:rPr>
          <w:rFonts w:ascii="Arial" w:hAnsi="Arial" w:cs="Arial"/>
          <w:b/>
          <w:noProof/>
          <w:lang w:eastAsia="es-MX"/>
        </w:rPr>
        <w:t xml:space="preserve"> </w:t>
      </w:r>
    </w:p>
    <w:p w:rsidR="00BA4A22" w:rsidRDefault="00BA4A22" w:rsidP="005E751B">
      <w:pPr>
        <w:pStyle w:val="Prrafodelista"/>
        <w:numPr>
          <w:ilvl w:val="0"/>
          <w:numId w:val="1"/>
        </w:numPr>
        <w:spacing w:line="360" w:lineRule="auto"/>
        <w:jc w:val="both"/>
        <w:rPr>
          <w:rFonts w:ascii="Arial" w:hAnsi="Arial" w:cs="Arial"/>
        </w:rPr>
      </w:pPr>
      <w:r w:rsidRPr="005E751B">
        <w:rPr>
          <w:rFonts w:ascii="Arial" w:hAnsi="Arial" w:cs="Arial"/>
          <w:b/>
        </w:rPr>
        <w:t>Recurso de revisión</w:t>
      </w:r>
      <w:r w:rsidR="00177DED">
        <w:rPr>
          <w:rFonts w:ascii="Arial" w:hAnsi="Arial" w:cs="Arial"/>
        </w:rPr>
        <w:t xml:space="preserve">: </w:t>
      </w:r>
    </w:p>
    <w:p w:rsidR="00177DED" w:rsidRDefault="00177DED" w:rsidP="00177DED">
      <w:pPr>
        <w:spacing w:line="360" w:lineRule="auto"/>
        <w:ind w:left="360"/>
        <w:jc w:val="both"/>
        <w:rPr>
          <w:rFonts w:ascii="Arial" w:hAnsi="Arial" w:cs="Arial"/>
        </w:rPr>
      </w:pPr>
      <w:r>
        <w:rPr>
          <w:rFonts w:ascii="Arial" w:hAnsi="Arial" w:cs="Arial"/>
        </w:rPr>
        <w:t>El Recurso de Revisión procederá en contra en cualquiera de los siguientes supuestos:</w:t>
      </w:r>
    </w:p>
    <w:p w:rsidR="00177DED" w:rsidRDefault="00882DDC" w:rsidP="00177DED">
      <w:pPr>
        <w:pStyle w:val="Prrafodelista"/>
        <w:numPr>
          <w:ilvl w:val="0"/>
          <w:numId w:val="5"/>
        </w:numPr>
        <w:spacing w:line="360" w:lineRule="auto"/>
        <w:jc w:val="both"/>
        <w:rPr>
          <w:rFonts w:ascii="Arial" w:hAnsi="Arial" w:cs="Arial"/>
        </w:rPr>
      </w:pPr>
      <w:r>
        <w:rPr>
          <w:rFonts w:ascii="Arial" w:hAnsi="Arial" w:cs="Arial"/>
        </w:rPr>
        <w:t>La c</w:t>
      </w:r>
      <w:r w:rsidR="00177DED">
        <w:rPr>
          <w:rFonts w:ascii="Arial" w:hAnsi="Arial" w:cs="Arial"/>
        </w:rPr>
        <w:t>lasificación de la información</w:t>
      </w:r>
    </w:p>
    <w:p w:rsidR="00177DED" w:rsidRDefault="00177DED" w:rsidP="00177DED">
      <w:pPr>
        <w:pStyle w:val="Prrafodelista"/>
        <w:numPr>
          <w:ilvl w:val="0"/>
          <w:numId w:val="5"/>
        </w:numPr>
        <w:spacing w:line="360" w:lineRule="auto"/>
        <w:jc w:val="both"/>
        <w:rPr>
          <w:rFonts w:ascii="Arial" w:hAnsi="Arial" w:cs="Arial"/>
        </w:rPr>
      </w:pPr>
      <w:r>
        <w:rPr>
          <w:rFonts w:ascii="Arial" w:hAnsi="Arial" w:cs="Arial"/>
        </w:rPr>
        <w:t>La declaración de inexistencia de información</w:t>
      </w:r>
    </w:p>
    <w:p w:rsidR="00177DED" w:rsidRDefault="00177DED" w:rsidP="00177DED">
      <w:pPr>
        <w:pStyle w:val="Prrafodelista"/>
        <w:numPr>
          <w:ilvl w:val="0"/>
          <w:numId w:val="5"/>
        </w:numPr>
        <w:spacing w:line="360" w:lineRule="auto"/>
        <w:jc w:val="both"/>
        <w:rPr>
          <w:rFonts w:ascii="Arial" w:hAnsi="Arial" w:cs="Arial"/>
        </w:rPr>
      </w:pPr>
      <w:r>
        <w:rPr>
          <w:rFonts w:ascii="Arial" w:hAnsi="Arial" w:cs="Arial"/>
        </w:rPr>
        <w:t>La declaración de incompetencia por el sujeto obligado</w:t>
      </w:r>
    </w:p>
    <w:p w:rsidR="00177DED" w:rsidRDefault="00177DED" w:rsidP="00177DED">
      <w:pPr>
        <w:pStyle w:val="Prrafodelista"/>
        <w:numPr>
          <w:ilvl w:val="0"/>
          <w:numId w:val="5"/>
        </w:numPr>
        <w:spacing w:line="360" w:lineRule="auto"/>
        <w:jc w:val="both"/>
        <w:rPr>
          <w:rFonts w:ascii="Arial" w:hAnsi="Arial" w:cs="Arial"/>
        </w:rPr>
      </w:pPr>
      <w:r>
        <w:rPr>
          <w:rFonts w:ascii="Arial" w:hAnsi="Arial" w:cs="Arial"/>
        </w:rPr>
        <w:t>La entrega de información incompleta</w:t>
      </w:r>
    </w:p>
    <w:p w:rsidR="00177DED" w:rsidRDefault="00177DED" w:rsidP="00177DED">
      <w:pPr>
        <w:pStyle w:val="Prrafodelista"/>
        <w:numPr>
          <w:ilvl w:val="0"/>
          <w:numId w:val="5"/>
        </w:numPr>
        <w:spacing w:line="360" w:lineRule="auto"/>
        <w:jc w:val="both"/>
        <w:rPr>
          <w:rFonts w:ascii="Arial" w:hAnsi="Arial" w:cs="Arial"/>
        </w:rPr>
      </w:pPr>
      <w:r>
        <w:rPr>
          <w:rFonts w:ascii="Arial" w:hAnsi="Arial" w:cs="Arial"/>
        </w:rPr>
        <w:t>La entrega de información que no corresponda con lo solicitado</w:t>
      </w:r>
    </w:p>
    <w:p w:rsidR="00177DED" w:rsidRDefault="00177DED" w:rsidP="00177DED">
      <w:pPr>
        <w:pStyle w:val="Prrafodelista"/>
        <w:numPr>
          <w:ilvl w:val="0"/>
          <w:numId w:val="5"/>
        </w:numPr>
        <w:spacing w:line="360" w:lineRule="auto"/>
        <w:jc w:val="both"/>
        <w:rPr>
          <w:rFonts w:ascii="Arial" w:hAnsi="Arial" w:cs="Arial"/>
        </w:rPr>
      </w:pPr>
      <w:r>
        <w:rPr>
          <w:rFonts w:ascii="Arial" w:hAnsi="Arial" w:cs="Arial"/>
        </w:rPr>
        <w:t>La falta de respuesta a una solicitud de acceso a la información dentro de los plazos establecidos en la ley</w:t>
      </w:r>
    </w:p>
    <w:p w:rsidR="00177DED" w:rsidRDefault="00177DED" w:rsidP="00177DED">
      <w:pPr>
        <w:pStyle w:val="Prrafodelista"/>
        <w:numPr>
          <w:ilvl w:val="0"/>
          <w:numId w:val="5"/>
        </w:numPr>
        <w:spacing w:line="360" w:lineRule="auto"/>
        <w:jc w:val="both"/>
        <w:rPr>
          <w:rFonts w:ascii="Arial" w:hAnsi="Arial" w:cs="Arial"/>
        </w:rPr>
      </w:pPr>
      <w:r>
        <w:rPr>
          <w:rFonts w:ascii="Arial" w:hAnsi="Arial" w:cs="Arial"/>
        </w:rPr>
        <w:t>La notificación, entrega o puesta a disposición de información en una modalidad o formato distinto al solicitado</w:t>
      </w:r>
    </w:p>
    <w:p w:rsidR="00177DED" w:rsidRDefault="00177DED" w:rsidP="00177DED">
      <w:pPr>
        <w:pStyle w:val="Prrafodelista"/>
        <w:numPr>
          <w:ilvl w:val="0"/>
          <w:numId w:val="5"/>
        </w:numPr>
        <w:spacing w:line="360" w:lineRule="auto"/>
        <w:jc w:val="both"/>
        <w:rPr>
          <w:rFonts w:ascii="Arial" w:hAnsi="Arial" w:cs="Arial"/>
        </w:rPr>
      </w:pPr>
      <w:r>
        <w:rPr>
          <w:rFonts w:ascii="Arial" w:hAnsi="Arial" w:cs="Arial"/>
        </w:rPr>
        <w:lastRenderedPageBreak/>
        <w:t>La entrega o puesta a disposiciones de información en un formato incomprensible y/o no accesible para el solicitante</w:t>
      </w:r>
    </w:p>
    <w:p w:rsidR="00177DED" w:rsidRDefault="00177DED" w:rsidP="00177DED">
      <w:pPr>
        <w:pStyle w:val="Prrafodelista"/>
        <w:numPr>
          <w:ilvl w:val="0"/>
          <w:numId w:val="5"/>
        </w:numPr>
        <w:spacing w:line="360" w:lineRule="auto"/>
        <w:jc w:val="both"/>
        <w:rPr>
          <w:rFonts w:ascii="Arial" w:hAnsi="Arial" w:cs="Arial"/>
        </w:rPr>
      </w:pPr>
      <w:r>
        <w:rPr>
          <w:rFonts w:ascii="Arial" w:hAnsi="Arial" w:cs="Arial"/>
        </w:rPr>
        <w:t xml:space="preserve">Los costos o tiempos de entrega de la información </w:t>
      </w:r>
    </w:p>
    <w:p w:rsidR="00177DED" w:rsidRDefault="00177DED" w:rsidP="00177DED">
      <w:pPr>
        <w:pStyle w:val="Prrafodelista"/>
        <w:numPr>
          <w:ilvl w:val="0"/>
          <w:numId w:val="5"/>
        </w:numPr>
        <w:spacing w:line="360" w:lineRule="auto"/>
        <w:jc w:val="both"/>
        <w:rPr>
          <w:rFonts w:ascii="Arial" w:hAnsi="Arial" w:cs="Arial"/>
        </w:rPr>
      </w:pPr>
      <w:r>
        <w:rPr>
          <w:rFonts w:ascii="Arial" w:hAnsi="Arial" w:cs="Arial"/>
        </w:rPr>
        <w:t xml:space="preserve">La falta de trámite a una solicitud </w:t>
      </w:r>
    </w:p>
    <w:p w:rsidR="00177DED" w:rsidRDefault="00177DED" w:rsidP="00177DED">
      <w:pPr>
        <w:pStyle w:val="Prrafodelista"/>
        <w:numPr>
          <w:ilvl w:val="0"/>
          <w:numId w:val="5"/>
        </w:numPr>
        <w:spacing w:line="360" w:lineRule="auto"/>
        <w:jc w:val="both"/>
        <w:rPr>
          <w:rFonts w:ascii="Arial" w:hAnsi="Arial" w:cs="Arial"/>
        </w:rPr>
      </w:pPr>
      <w:r>
        <w:rPr>
          <w:rFonts w:ascii="Arial" w:hAnsi="Arial" w:cs="Arial"/>
        </w:rPr>
        <w:t xml:space="preserve">La negativa a permitir la consulta directa de la información </w:t>
      </w:r>
    </w:p>
    <w:p w:rsidR="00177DED" w:rsidRDefault="00177DED" w:rsidP="00177DED">
      <w:pPr>
        <w:pStyle w:val="Prrafodelista"/>
        <w:numPr>
          <w:ilvl w:val="0"/>
          <w:numId w:val="5"/>
        </w:numPr>
        <w:spacing w:line="360" w:lineRule="auto"/>
        <w:jc w:val="both"/>
        <w:rPr>
          <w:rFonts w:ascii="Arial" w:hAnsi="Arial" w:cs="Arial"/>
        </w:rPr>
      </w:pPr>
      <w:r>
        <w:rPr>
          <w:rFonts w:ascii="Arial" w:hAnsi="Arial" w:cs="Arial"/>
        </w:rPr>
        <w:t xml:space="preserve">La falta, deficiencia o insuficiencia de la fundamentación y/o motivación en la respuesta </w:t>
      </w:r>
    </w:p>
    <w:p w:rsidR="00177DED" w:rsidRDefault="00177DED" w:rsidP="00177DED">
      <w:pPr>
        <w:pStyle w:val="Prrafodelista"/>
        <w:numPr>
          <w:ilvl w:val="0"/>
          <w:numId w:val="5"/>
        </w:numPr>
        <w:spacing w:line="360" w:lineRule="auto"/>
        <w:jc w:val="both"/>
        <w:rPr>
          <w:rFonts w:ascii="Arial" w:hAnsi="Arial" w:cs="Arial"/>
        </w:rPr>
      </w:pPr>
      <w:r>
        <w:rPr>
          <w:rFonts w:ascii="Arial" w:hAnsi="Arial" w:cs="Arial"/>
        </w:rPr>
        <w:t>La orientación a un trámite específico</w:t>
      </w:r>
    </w:p>
    <w:p w:rsidR="00177DED" w:rsidRPr="00177DED" w:rsidRDefault="00177DED" w:rsidP="00177DED">
      <w:pPr>
        <w:pStyle w:val="Prrafodelista"/>
        <w:spacing w:line="360" w:lineRule="auto"/>
        <w:ind w:left="1080"/>
        <w:jc w:val="both"/>
        <w:rPr>
          <w:rFonts w:ascii="Arial" w:hAnsi="Arial" w:cs="Arial"/>
        </w:rPr>
      </w:pPr>
    </w:p>
    <w:p w:rsidR="00177DED" w:rsidRDefault="00BA4A22" w:rsidP="005E751B">
      <w:pPr>
        <w:pStyle w:val="Prrafodelista"/>
        <w:numPr>
          <w:ilvl w:val="0"/>
          <w:numId w:val="1"/>
        </w:numPr>
        <w:spacing w:line="360" w:lineRule="auto"/>
        <w:jc w:val="both"/>
        <w:rPr>
          <w:rFonts w:ascii="Arial" w:hAnsi="Arial" w:cs="Arial"/>
        </w:rPr>
      </w:pPr>
      <w:r w:rsidRPr="005E751B">
        <w:rPr>
          <w:rFonts w:ascii="Arial" w:hAnsi="Arial" w:cs="Arial"/>
          <w:b/>
        </w:rPr>
        <w:t>Denuncia:</w:t>
      </w:r>
      <w:r w:rsidRPr="005E751B">
        <w:rPr>
          <w:rFonts w:ascii="Arial" w:hAnsi="Arial" w:cs="Arial"/>
        </w:rPr>
        <w:t xml:space="preserve"> </w:t>
      </w:r>
    </w:p>
    <w:p w:rsidR="00BA4A22" w:rsidRPr="00177DED" w:rsidRDefault="00177DED" w:rsidP="00177DED">
      <w:pPr>
        <w:spacing w:line="360" w:lineRule="auto"/>
        <w:ind w:left="360"/>
        <w:jc w:val="both"/>
        <w:rPr>
          <w:rFonts w:ascii="Arial" w:hAnsi="Arial" w:cs="Arial"/>
        </w:rPr>
      </w:pPr>
      <w:r>
        <w:rPr>
          <w:rFonts w:ascii="Arial" w:hAnsi="Arial" w:cs="Arial"/>
        </w:rPr>
        <w:t xml:space="preserve">Cualquier persona podrá ante el Instituto la falta de publicación de las obligaciones de transparencia previstas en el capítulo I de este Título y demás disposiciones aplicables, en sus respectivos ámbitos de competencia. </w:t>
      </w:r>
    </w:p>
    <w:p w:rsidR="005F6C4C" w:rsidRDefault="00C87EAF" w:rsidP="005E751B">
      <w:pPr>
        <w:pStyle w:val="Prrafodelista"/>
        <w:numPr>
          <w:ilvl w:val="0"/>
          <w:numId w:val="1"/>
        </w:numPr>
        <w:spacing w:line="360" w:lineRule="auto"/>
        <w:jc w:val="both"/>
        <w:rPr>
          <w:rFonts w:ascii="Arial" w:hAnsi="Arial" w:cs="Arial"/>
          <w:b/>
        </w:rPr>
      </w:pPr>
      <w:r w:rsidRPr="005E751B">
        <w:rPr>
          <w:rFonts w:ascii="Arial" w:hAnsi="Arial" w:cs="Arial"/>
          <w:b/>
        </w:rPr>
        <w:t>S</w:t>
      </w:r>
      <w:r w:rsidR="005F6C4C">
        <w:rPr>
          <w:rFonts w:ascii="Arial" w:hAnsi="Arial" w:cs="Arial"/>
          <w:b/>
        </w:rPr>
        <w:t>olicitud de Acceso a la Información Pública</w:t>
      </w:r>
      <w:r w:rsidR="00BA4A22" w:rsidRPr="005E751B">
        <w:rPr>
          <w:rFonts w:ascii="Arial" w:hAnsi="Arial" w:cs="Arial"/>
          <w:b/>
        </w:rPr>
        <w:t xml:space="preserve">: </w:t>
      </w:r>
    </w:p>
    <w:p w:rsidR="00BA4A22" w:rsidRPr="005F6C4C" w:rsidRDefault="005F6C4C" w:rsidP="005F6C4C">
      <w:pPr>
        <w:spacing w:line="360" w:lineRule="auto"/>
        <w:ind w:left="360"/>
        <w:jc w:val="both"/>
        <w:rPr>
          <w:rFonts w:ascii="Arial" w:hAnsi="Arial" w:cs="Arial"/>
          <w:b/>
        </w:rPr>
      </w:pPr>
      <w:r>
        <w:rPr>
          <w:rFonts w:ascii="Arial" w:hAnsi="Arial" w:cs="Arial"/>
        </w:rPr>
        <w:t xml:space="preserve">Cualquier persona por sí misma o a través de su representante, podrá presentar una solicitud de acceso a la información ante la Unidad de Transparencia, a través de la Plataforma Nacional, en la oficina y oficinas designadas para ello, vía correo electrónico, correo postal, mensajería, telégrafo, verbalmente o cualquier medio aprobado por el Sistema Nacional. </w:t>
      </w:r>
    </w:p>
    <w:p w:rsidR="00C87EAF" w:rsidRDefault="005F6C4C" w:rsidP="005E751B">
      <w:pPr>
        <w:pStyle w:val="Prrafodelista"/>
        <w:numPr>
          <w:ilvl w:val="0"/>
          <w:numId w:val="1"/>
        </w:numPr>
        <w:spacing w:line="360" w:lineRule="auto"/>
        <w:jc w:val="both"/>
        <w:rPr>
          <w:rFonts w:ascii="Arial" w:hAnsi="Arial" w:cs="Arial"/>
          <w:b/>
        </w:rPr>
      </w:pPr>
      <w:r>
        <w:rPr>
          <w:rFonts w:ascii="Arial" w:hAnsi="Arial" w:cs="Arial"/>
          <w:b/>
        </w:rPr>
        <w:t>Solicitud de derechos ARCO (Acceso, Rectificación, Cancelación y Oposición de Datos Personales)</w:t>
      </w:r>
      <w:r w:rsidR="00C87EAF" w:rsidRPr="005E751B">
        <w:rPr>
          <w:rFonts w:ascii="Arial" w:hAnsi="Arial" w:cs="Arial"/>
          <w:b/>
        </w:rPr>
        <w:t xml:space="preserve">: </w:t>
      </w:r>
    </w:p>
    <w:p w:rsidR="005F6C4C" w:rsidRPr="005F6C4C" w:rsidRDefault="005F6C4C" w:rsidP="005F6C4C">
      <w:pPr>
        <w:spacing w:line="360" w:lineRule="auto"/>
        <w:ind w:left="360"/>
        <w:jc w:val="both"/>
        <w:rPr>
          <w:rFonts w:ascii="Arial" w:hAnsi="Arial" w:cs="Arial"/>
        </w:rPr>
      </w:pPr>
      <w:r>
        <w:rPr>
          <w:rFonts w:ascii="Arial" w:hAnsi="Arial" w:cs="Arial"/>
        </w:rPr>
        <w:t xml:space="preserve">En todo momento el titular o su representante podrán solicitar al responsable, el acceso rectificación, cancelación u oposición al tratamiento de los datos personales que le conciernen. El ejercicio de cualquiera de los derechos ARCO no es requisito previo, ni impide el ejercicio de otro. </w:t>
      </w:r>
    </w:p>
    <w:p w:rsidR="009D4545" w:rsidRDefault="009D4545" w:rsidP="005E751B">
      <w:pPr>
        <w:pStyle w:val="Prrafodelista"/>
        <w:numPr>
          <w:ilvl w:val="0"/>
          <w:numId w:val="1"/>
        </w:numPr>
        <w:spacing w:line="360" w:lineRule="auto"/>
        <w:jc w:val="both"/>
        <w:rPr>
          <w:rFonts w:ascii="Arial" w:hAnsi="Arial" w:cs="Arial"/>
          <w:b/>
        </w:rPr>
      </w:pPr>
      <w:r>
        <w:rPr>
          <w:rFonts w:ascii="Arial" w:hAnsi="Arial" w:cs="Arial"/>
          <w:b/>
        </w:rPr>
        <w:t>Orientación y Capacitación</w:t>
      </w:r>
      <w:r w:rsidR="00C87EAF" w:rsidRPr="005E751B">
        <w:rPr>
          <w:rFonts w:ascii="Arial" w:hAnsi="Arial" w:cs="Arial"/>
          <w:b/>
        </w:rPr>
        <w:t xml:space="preserve">: </w:t>
      </w:r>
    </w:p>
    <w:p w:rsidR="00C87EAF" w:rsidRPr="009D4545" w:rsidRDefault="009D4545" w:rsidP="009D4545">
      <w:pPr>
        <w:spacing w:line="360" w:lineRule="auto"/>
        <w:ind w:left="360"/>
        <w:jc w:val="both"/>
        <w:rPr>
          <w:rFonts w:ascii="Arial" w:hAnsi="Arial" w:cs="Arial"/>
          <w:b/>
        </w:rPr>
      </w:pPr>
      <w:r>
        <w:rPr>
          <w:rFonts w:ascii="Arial" w:hAnsi="Arial" w:cs="Arial"/>
        </w:rPr>
        <w:t>Asesorar sobre las dudas de acceso a la información y capacitar en temas de transparencia</w:t>
      </w:r>
    </w:p>
    <w:p w:rsidR="009D4545" w:rsidRDefault="009D4545" w:rsidP="005E751B">
      <w:pPr>
        <w:pStyle w:val="Prrafodelista"/>
        <w:numPr>
          <w:ilvl w:val="0"/>
          <w:numId w:val="1"/>
        </w:numPr>
        <w:spacing w:line="360" w:lineRule="auto"/>
        <w:jc w:val="both"/>
        <w:rPr>
          <w:rFonts w:ascii="Arial" w:hAnsi="Arial" w:cs="Arial"/>
          <w:b/>
        </w:rPr>
      </w:pPr>
      <w:r>
        <w:rPr>
          <w:rFonts w:ascii="Arial" w:hAnsi="Arial" w:cs="Arial"/>
          <w:b/>
        </w:rPr>
        <w:t>Asesoría vía telefónica</w:t>
      </w:r>
      <w:r w:rsidR="00C87EAF" w:rsidRPr="005E751B">
        <w:rPr>
          <w:rFonts w:ascii="Arial" w:hAnsi="Arial" w:cs="Arial"/>
          <w:b/>
        </w:rPr>
        <w:t xml:space="preserve">: </w:t>
      </w:r>
    </w:p>
    <w:p w:rsidR="00C87EAF" w:rsidRPr="009D4545" w:rsidRDefault="009D4545" w:rsidP="009D4545">
      <w:pPr>
        <w:spacing w:line="360" w:lineRule="auto"/>
        <w:ind w:left="360"/>
        <w:jc w:val="both"/>
        <w:rPr>
          <w:rFonts w:ascii="Arial" w:hAnsi="Arial" w:cs="Arial"/>
        </w:rPr>
      </w:pPr>
      <w:r>
        <w:rPr>
          <w:rFonts w:ascii="Arial" w:hAnsi="Arial" w:cs="Arial"/>
        </w:rPr>
        <w:t>Asesorar sobre las atribuciones del ITAIPBC</w:t>
      </w:r>
    </w:p>
    <w:p w:rsidR="00C87EAF" w:rsidRPr="005E751B" w:rsidRDefault="009D4545" w:rsidP="005E751B">
      <w:pPr>
        <w:spacing w:line="360" w:lineRule="auto"/>
        <w:jc w:val="both"/>
        <w:rPr>
          <w:rFonts w:ascii="Arial" w:hAnsi="Arial" w:cs="Arial"/>
          <w:b/>
        </w:rPr>
      </w:pPr>
      <w:r>
        <w:rPr>
          <w:rFonts w:ascii="Arial" w:hAnsi="Arial" w:cs="Arial"/>
          <w:b/>
          <w:noProof/>
          <w:lang w:eastAsia="es-MX"/>
        </w:rPr>
        <w:lastRenderedPageBreak/>
        <mc:AlternateContent>
          <mc:Choice Requires="wps">
            <w:drawing>
              <wp:anchor distT="0" distB="0" distL="114300" distR="114300" simplePos="0" relativeHeight="251670528" behindDoc="1" locked="0" layoutInCell="1" allowOverlap="1" wp14:anchorId="0B14F687" wp14:editId="3E4242EE">
                <wp:simplePos x="0" y="0"/>
                <wp:positionH relativeFrom="margin">
                  <wp:posOffset>-28575</wp:posOffset>
                </wp:positionH>
                <wp:positionV relativeFrom="paragraph">
                  <wp:posOffset>-29210</wp:posOffset>
                </wp:positionV>
                <wp:extent cx="3343275" cy="238125"/>
                <wp:effectExtent l="57150" t="38100" r="66675" b="85725"/>
                <wp:wrapNone/>
                <wp:docPr id="6" name="Rectángulo 6"/>
                <wp:cNvGraphicFramePr/>
                <a:graphic xmlns:a="http://schemas.openxmlformats.org/drawingml/2006/main">
                  <a:graphicData uri="http://schemas.microsoft.com/office/word/2010/wordprocessingShape">
                    <wps:wsp>
                      <wps:cNvSpPr/>
                      <wps:spPr>
                        <a:xfrm>
                          <a:off x="0" y="0"/>
                          <a:ext cx="3343275" cy="238125"/>
                        </a:xfrm>
                        <a:prstGeom prst="rect">
                          <a:avLst/>
                        </a:prstGeom>
                        <a:gradFill flip="none" rotWithShape="1">
                          <a:gsLst>
                            <a:gs pos="0">
                              <a:srgbClr val="800080">
                                <a:tint val="66000"/>
                                <a:satMod val="160000"/>
                              </a:srgbClr>
                            </a:gs>
                            <a:gs pos="50000">
                              <a:srgbClr val="800080">
                                <a:tint val="44500"/>
                                <a:satMod val="160000"/>
                              </a:srgbClr>
                            </a:gs>
                            <a:gs pos="100000">
                              <a:srgbClr val="800080">
                                <a:tint val="23500"/>
                                <a:satMod val="160000"/>
                              </a:srgbClr>
                            </a:gs>
                          </a:gsLst>
                          <a:lin ang="16200000" scaled="1"/>
                          <a:tileRect/>
                        </a:gradFill>
                        <a:ln/>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6D553D" id="Rectángulo 6" o:spid="_x0000_s1026" style="position:absolute;margin-left:-2.25pt;margin-top:-2.3pt;width:263.25pt;height:18.75pt;z-index:-25164595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" fillcolor="#c196c1" stroked="f">
                <v:fill color2="#ebe1eb" rotate="t" angle="180" colors="0 #c196c1;.5 #d7c0d7;1 #ebe1eb" focus="100%" type="gradient"/>
                <v:shadow on="t" color="black" opacity="41287f" offset="0,1.5pt"/>
                <w10:wrap anchorx="margin"/>
              </v:rect>
            </w:pict>
          </mc:Fallback>
        </mc:AlternateContent>
      </w:r>
      <w:r w:rsidR="00C87EAF" w:rsidRPr="005E751B">
        <w:rPr>
          <w:rFonts w:ascii="Arial" w:hAnsi="Arial" w:cs="Arial"/>
          <w:b/>
        </w:rPr>
        <w:t>Tipo de usuario y/o población objetivo:</w:t>
      </w:r>
      <w:r w:rsidR="005E751B" w:rsidRPr="005E751B">
        <w:rPr>
          <w:rFonts w:ascii="Arial" w:hAnsi="Arial" w:cs="Arial"/>
          <w:b/>
          <w:noProof/>
          <w:lang w:eastAsia="es-MX"/>
        </w:rPr>
        <w:t xml:space="preserve"> </w:t>
      </w:r>
    </w:p>
    <w:p w:rsidR="00C87EAF" w:rsidRPr="005E751B" w:rsidRDefault="005E751B" w:rsidP="005E751B">
      <w:pPr>
        <w:spacing w:line="360" w:lineRule="auto"/>
        <w:jc w:val="both"/>
        <w:rPr>
          <w:rFonts w:ascii="Arial" w:hAnsi="Arial" w:cs="Arial"/>
        </w:rPr>
      </w:pPr>
      <w:r>
        <w:rPr>
          <w:rFonts w:ascii="Arial" w:hAnsi="Arial" w:cs="Arial"/>
          <w:b/>
          <w:noProof/>
          <w:lang w:eastAsia="es-MX"/>
        </w:rPr>
        <mc:AlternateContent>
          <mc:Choice Requires="wps">
            <w:drawing>
              <wp:anchor distT="0" distB="0" distL="114300" distR="114300" simplePos="0" relativeHeight="251672576" behindDoc="1" locked="0" layoutInCell="1" allowOverlap="1" wp14:anchorId="342F488A" wp14:editId="14FEAEED">
                <wp:simplePos x="0" y="0"/>
                <wp:positionH relativeFrom="margin">
                  <wp:posOffset>-19050</wp:posOffset>
                </wp:positionH>
                <wp:positionV relativeFrom="paragraph">
                  <wp:posOffset>304165</wp:posOffset>
                </wp:positionV>
                <wp:extent cx="3343275" cy="238125"/>
                <wp:effectExtent l="57150" t="38100" r="66675" b="85725"/>
                <wp:wrapNone/>
                <wp:docPr id="7" name="Rectángulo 7"/>
                <wp:cNvGraphicFramePr/>
                <a:graphic xmlns:a="http://schemas.openxmlformats.org/drawingml/2006/main">
                  <a:graphicData uri="http://schemas.microsoft.com/office/word/2010/wordprocessingShape">
                    <wps:wsp>
                      <wps:cNvSpPr/>
                      <wps:spPr>
                        <a:xfrm>
                          <a:off x="0" y="0"/>
                          <a:ext cx="3343275" cy="238125"/>
                        </a:xfrm>
                        <a:prstGeom prst="rect">
                          <a:avLst/>
                        </a:prstGeom>
                        <a:gradFill flip="none" rotWithShape="1">
                          <a:gsLst>
                            <a:gs pos="0">
                              <a:srgbClr val="800080">
                                <a:tint val="66000"/>
                                <a:satMod val="160000"/>
                              </a:srgbClr>
                            </a:gs>
                            <a:gs pos="50000">
                              <a:srgbClr val="800080">
                                <a:tint val="44500"/>
                                <a:satMod val="160000"/>
                              </a:srgbClr>
                            </a:gs>
                            <a:gs pos="100000">
                              <a:srgbClr val="800080">
                                <a:tint val="23500"/>
                                <a:satMod val="160000"/>
                              </a:srgbClr>
                            </a:gs>
                          </a:gsLst>
                          <a:lin ang="16200000" scaled="1"/>
                          <a:tileRect/>
                        </a:gradFill>
                        <a:ln/>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8C8056" id="Rectángulo 7" o:spid="_x0000_s1026" style="position:absolute;margin-left:-1.5pt;margin-top:23.95pt;width:263.25pt;height:18.75pt;z-index:-25164390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" fillcolor="#c196c1" stroked="f">
                <v:fill color2="#ebe1eb" rotate="t" angle="180" colors="0 #c196c1;.5 #d7c0d7;1 #ebe1eb" focus="100%" type="gradient"/>
                <v:shadow on="t" color="black" opacity="41287f" offset="0,1.5pt"/>
                <w10:wrap anchorx="margin"/>
              </v:rect>
            </w:pict>
          </mc:Fallback>
        </mc:AlternateContent>
      </w:r>
      <w:r w:rsidR="00C87EAF" w:rsidRPr="005E751B">
        <w:rPr>
          <w:rFonts w:ascii="Arial" w:hAnsi="Arial" w:cs="Arial"/>
        </w:rPr>
        <w:t>Población en general</w:t>
      </w:r>
    </w:p>
    <w:p w:rsidR="00C87EAF" w:rsidRPr="005E751B" w:rsidRDefault="00C87EAF" w:rsidP="005E751B">
      <w:pPr>
        <w:spacing w:line="360" w:lineRule="auto"/>
        <w:jc w:val="both"/>
        <w:rPr>
          <w:rFonts w:ascii="Arial" w:hAnsi="Arial" w:cs="Arial"/>
          <w:b/>
        </w:rPr>
      </w:pPr>
      <w:r w:rsidRPr="005E751B">
        <w:rPr>
          <w:rFonts w:ascii="Arial" w:hAnsi="Arial" w:cs="Arial"/>
          <w:b/>
        </w:rPr>
        <w:t xml:space="preserve">Requisitos para llevar a cabo el trámite: </w:t>
      </w:r>
    </w:p>
    <w:p w:rsidR="00F24532" w:rsidRPr="00F24532" w:rsidRDefault="0065002A" w:rsidP="005E751B">
      <w:pPr>
        <w:pStyle w:val="Prrafodelista"/>
        <w:numPr>
          <w:ilvl w:val="0"/>
          <w:numId w:val="1"/>
        </w:numPr>
        <w:spacing w:line="360" w:lineRule="auto"/>
        <w:jc w:val="both"/>
        <w:rPr>
          <w:rFonts w:ascii="Arial" w:hAnsi="Arial" w:cs="Arial"/>
          <w:b/>
        </w:rPr>
      </w:pPr>
      <w:r w:rsidRPr="005E751B">
        <w:rPr>
          <w:rFonts w:ascii="Arial" w:hAnsi="Arial" w:cs="Arial"/>
          <w:b/>
        </w:rPr>
        <w:t>Para r</w:t>
      </w:r>
      <w:r w:rsidR="00C87EAF" w:rsidRPr="005E751B">
        <w:rPr>
          <w:rFonts w:ascii="Arial" w:hAnsi="Arial" w:cs="Arial"/>
          <w:b/>
        </w:rPr>
        <w:t>ecurso de revisión:</w:t>
      </w:r>
      <w:r w:rsidR="00C87EAF" w:rsidRPr="005E751B">
        <w:rPr>
          <w:rFonts w:ascii="Arial" w:hAnsi="Arial" w:cs="Arial"/>
        </w:rPr>
        <w:t xml:space="preserve"> </w:t>
      </w:r>
    </w:p>
    <w:p w:rsidR="00F24532" w:rsidRDefault="00F24532" w:rsidP="00F24532">
      <w:pPr>
        <w:spacing w:line="360" w:lineRule="auto"/>
        <w:ind w:left="360"/>
        <w:jc w:val="both"/>
        <w:rPr>
          <w:rFonts w:ascii="Arial" w:hAnsi="Arial" w:cs="Arial"/>
        </w:rPr>
      </w:pPr>
      <w:r>
        <w:rPr>
          <w:rFonts w:ascii="Arial" w:hAnsi="Arial" w:cs="Arial"/>
        </w:rPr>
        <w:t xml:space="preserve">El recurso de revisión podrá interponerse por escrito libre, o a través de los formaos que al efecto proporcione el Instituto, o por medios electrónicos. El recurso deberá contener lo siguiente: </w:t>
      </w:r>
    </w:p>
    <w:p w:rsidR="00F24532" w:rsidRPr="00F24532" w:rsidRDefault="00F24532" w:rsidP="00F24532">
      <w:pPr>
        <w:pStyle w:val="Prrafodelista"/>
        <w:numPr>
          <w:ilvl w:val="0"/>
          <w:numId w:val="6"/>
        </w:numPr>
        <w:spacing w:line="360" w:lineRule="auto"/>
        <w:jc w:val="both"/>
        <w:rPr>
          <w:rFonts w:ascii="Arial" w:hAnsi="Arial" w:cs="Arial"/>
          <w:b/>
        </w:rPr>
      </w:pPr>
      <w:r>
        <w:rPr>
          <w:rFonts w:ascii="Arial" w:hAnsi="Arial" w:cs="Arial"/>
        </w:rPr>
        <w:t xml:space="preserve">El sujeto obligado ante la cual se presentó la solicitud </w:t>
      </w:r>
    </w:p>
    <w:p w:rsidR="00F24532" w:rsidRPr="00F24532" w:rsidRDefault="00F24532" w:rsidP="00F24532">
      <w:pPr>
        <w:pStyle w:val="Prrafodelista"/>
        <w:numPr>
          <w:ilvl w:val="0"/>
          <w:numId w:val="6"/>
        </w:numPr>
        <w:spacing w:line="360" w:lineRule="auto"/>
        <w:jc w:val="both"/>
        <w:rPr>
          <w:rFonts w:ascii="Arial" w:hAnsi="Arial" w:cs="Arial"/>
          <w:b/>
        </w:rPr>
      </w:pPr>
      <w:r>
        <w:rPr>
          <w:rFonts w:ascii="Arial" w:hAnsi="Arial" w:cs="Arial"/>
        </w:rPr>
        <w:t>El nombre del solicitante que recurre o de su representante y, en su caso, del tercero interesado, así como la dirección o medio que señale para recibir notificaciones.</w:t>
      </w:r>
    </w:p>
    <w:p w:rsidR="00F24532" w:rsidRPr="00F24532" w:rsidRDefault="00F24532" w:rsidP="00F24532">
      <w:pPr>
        <w:pStyle w:val="Prrafodelista"/>
        <w:numPr>
          <w:ilvl w:val="0"/>
          <w:numId w:val="6"/>
        </w:numPr>
        <w:spacing w:line="360" w:lineRule="auto"/>
        <w:jc w:val="both"/>
        <w:rPr>
          <w:rFonts w:ascii="Arial" w:hAnsi="Arial" w:cs="Arial"/>
          <w:b/>
        </w:rPr>
      </w:pPr>
      <w:r>
        <w:rPr>
          <w:rFonts w:ascii="Arial" w:hAnsi="Arial" w:cs="Arial"/>
        </w:rPr>
        <w:t>El número de folio de respuesta de la solicitud de acceso</w:t>
      </w:r>
    </w:p>
    <w:p w:rsidR="00F24532" w:rsidRPr="00F24532" w:rsidRDefault="00F24532" w:rsidP="00F24532">
      <w:pPr>
        <w:pStyle w:val="Prrafodelista"/>
        <w:numPr>
          <w:ilvl w:val="0"/>
          <w:numId w:val="6"/>
        </w:numPr>
        <w:spacing w:line="360" w:lineRule="auto"/>
        <w:jc w:val="both"/>
        <w:rPr>
          <w:rFonts w:ascii="Arial" w:hAnsi="Arial" w:cs="Arial"/>
          <w:b/>
        </w:rPr>
      </w:pPr>
      <w:r>
        <w:rPr>
          <w:rFonts w:ascii="Arial" w:hAnsi="Arial" w:cs="Arial"/>
        </w:rPr>
        <w:t>La fecha en que fue notificada la respuesta al solicitante o tuvo conocimiento del acto reclamado, o de presentación de la solicitud, en caso de falta de respuesta</w:t>
      </w:r>
    </w:p>
    <w:p w:rsidR="00F24532" w:rsidRPr="00F24532" w:rsidRDefault="00F24532" w:rsidP="00F24532">
      <w:pPr>
        <w:pStyle w:val="Prrafodelista"/>
        <w:numPr>
          <w:ilvl w:val="0"/>
          <w:numId w:val="6"/>
        </w:numPr>
        <w:spacing w:line="360" w:lineRule="auto"/>
        <w:jc w:val="both"/>
        <w:rPr>
          <w:rFonts w:ascii="Arial" w:hAnsi="Arial" w:cs="Arial"/>
          <w:b/>
        </w:rPr>
      </w:pPr>
      <w:r>
        <w:rPr>
          <w:rFonts w:ascii="Arial" w:hAnsi="Arial" w:cs="Arial"/>
        </w:rPr>
        <w:t>El acto que se recurre</w:t>
      </w:r>
    </w:p>
    <w:p w:rsidR="00F24532" w:rsidRPr="00F24532" w:rsidRDefault="00F24532" w:rsidP="00F24532">
      <w:pPr>
        <w:pStyle w:val="Prrafodelista"/>
        <w:numPr>
          <w:ilvl w:val="0"/>
          <w:numId w:val="6"/>
        </w:numPr>
        <w:spacing w:line="360" w:lineRule="auto"/>
        <w:jc w:val="both"/>
        <w:rPr>
          <w:rFonts w:ascii="Arial" w:hAnsi="Arial" w:cs="Arial"/>
          <w:b/>
        </w:rPr>
      </w:pPr>
      <w:r>
        <w:rPr>
          <w:rFonts w:ascii="Arial" w:hAnsi="Arial" w:cs="Arial"/>
        </w:rPr>
        <w:t>Las razones o motivos de inconformidad</w:t>
      </w:r>
    </w:p>
    <w:p w:rsidR="005D32ED" w:rsidRPr="005D32ED" w:rsidRDefault="00F24532" w:rsidP="005D32ED">
      <w:pPr>
        <w:pStyle w:val="Prrafodelista"/>
        <w:numPr>
          <w:ilvl w:val="0"/>
          <w:numId w:val="6"/>
        </w:numPr>
        <w:spacing w:line="360" w:lineRule="auto"/>
        <w:jc w:val="both"/>
        <w:rPr>
          <w:rFonts w:ascii="Arial" w:hAnsi="Arial" w:cs="Arial"/>
          <w:b/>
        </w:rPr>
      </w:pPr>
      <w:r>
        <w:rPr>
          <w:rFonts w:ascii="Arial" w:hAnsi="Arial" w:cs="Arial"/>
        </w:rPr>
        <w:t xml:space="preserve">La copia de la respuesta que se impugna y, en su caso, de la notificación correspondiente, salvo en el caso de no respuesta de la solicitud. </w:t>
      </w:r>
    </w:p>
    <w:p w:rsidR="00C87EAF" w:rsidRPr="005D32ED" w:rsidRDefault="00C87EAF" w:rsidP="005D32ED">
      <w:pPr>
        <w:pStyle w:val="Prrafodelista"/>
        <w:spacing w:line="360" w:lineRule="auto"/>
        <w:ind w:left="1080"/>
        <w:jc w:val="both"/>
        <w:rPr>
          <w:rFonts w:ascii="Arial" w:hAnsi="Arial" w:cs="Arial"/>
          <w:b/>
        </w:rPr>
      </w:pPr>
      <w:r w:rsidRPr="005D32ED">
        <w:rPr>
          <w:rFonts w:ascii="Arial" w:hAnsi="Arial" w:cs="Arial"/>
        </w:rPr>
        <w:t xml:space="preserve"> </w:t>
      </w:r>
    </w:p>
    <w:p w:rsidR="00C87EAF" w:rsidRPr="005D32ED" w:rsidRDefault="0065002A" w:rsidP="005E751B">
      <w:pPr>
        <w:pStyle w:val="Prrafodelista"/>
        <w:numPr>
          <w:ilvl w:val="0"/>
          <w:numId w:val="1"/>
        </w:numPr>
        <w:spacing w:line="360" w:lineRule="auto"/>
        <w:jc w:val="both"/>
        <w:rPr>
          <w:rFonts w:ascii="Arial" w:hAnsi="Arial" w:cs="Arial"/>
          <w:b/>
        </w:rPr>
      </w:pPr>
      <w:r w:rsidRPr="005E751B">
        <w:rPr>
          <w:rFonts w:ascii="Arial" w:hAnsi="Arial" w:cs="Arial"/>
          <w:b/>
        </w:rPr>
        <w:t xml:space="preserve">Para </w:t>
      </w:r>
      <w:r w:rsidR="005D32ED">
        <w:rPr>
          <w:rFonts w:ascii="Arial" w:hAnsi="Arial" w:cs="Arial"/>
          <w:b/>
        </w:rPr>
        <w:t>una d</w:t>
      </w:r>
      <w:r w:rsidR="00C87EAF" w:rsidRPr="005E751B">
        <w:rPr>
          <w:rFonts w:ascii="Arial" w:hAnsi="Arial" w:cs="Arial"/>
          <w:b/>
        </w:rPr>
        <w:t>enuncia:</w:t>
      </w:r>
      <w:r w:rsidR="005D32ED">
        <w:rPr>
          <w:rFonts w:ascii="Arial" w:hAnsi="Arial" w:cs="Arial"/>
        </w:rPr>
        <w:t xml:space="preserve"> </w:t>
      </w:r>
    </w:p>
    <w:p w:rsidR="005D32ED" w:rsidRDefault="005D32ED" w:rsidP="005D32ED">
      <w:pPr>
        <w:spacing w:line="360" w:lineRule="auto"/>
        <w:ind w:left="360"/>
        <w:jc w:val="both"/>
        <w:rPr>
          <w:rFonts w:ascii="Arial" w:hAnsi="Arial" w:cs="Arial"/>
        </w:rPr>
      </w:pPr>
      <w:r>
        <w:rPr>
          <w:rFonts w:ascii="Arial" w:hAnsi="Arial" w:cs="Arial"/>
        </w:rPr>
        <w:t xml:space="preserve">La denuncia por incumplimiento a las obligaciones de transparencia deberá cumplir, al menos, los siguientes requisitos: </w:t>
      </w:r>
    </w:p>
    <w:p w:rsidR="005D32ED" w:rsidRDefault="005D32ED" w:rsidP="005D32ED">
      <w:pPr>
        <w:pStyle w:val="Prrafodelista"/>
        <w:numPr>
          <w:ilvl w:val="0"/>
          <w:numId w:val="7"/>
        </w:numPr>
        <w:spacing w:line="360" w:lineRule="auto"/>
        <w:jc w:val="both"/>
        <w:rPr>
          <w:rFonts w:ascii="Arial" w:hAnsi="Arial" w:cs="Arial"/>
        </w:rPr>
      </w:pPr>
      <w:r>
        <w:rPr>
          <w:rFonts w:ascii="Arial" w:hAnsi="Arial" w:cs="Arial"/>
        </w:rPr>
        <w:t>Nombre del sujeto obligado denunciado</w:t>
      </w:r>
    </w:p>
    <w:p w:rsidR="005D32ED" w:rsidRDefault="005D32ED" w:rsidP="005D32ED">
      <w:pPr>
        <w:pStyle w:val="Prrafodelista"/>
        <w:numPr>
          <w:ilvl w:val="0"/>
          <w:numId w:val="7"/>
        </w:numPr>
        <w:spacing w:line="360" w:lineRule="auto"/>
        <w:jc w:val="both"/>
        <w:rPr>
          <w:rFonts w:ascii="Arial" w:hAnsi="Arial" w:cs="Arial"/>
        </w:rPr>
      </w:pPr>
      <w:r>
        <w:rPr>
          <w:rFonts w:ascii="Arial" w:hAnsi="Arial" w:cs="Arial"/>
        </w:rPr>
        <w:t xml:space="preserve">Descripción clara y precisa de incumplimiento denunciado </w:t>
      </w:r>
    </w:p>
    <w:p w:rsidR="005D32ED" w:rsidRDefault="005D32ED" w:rsidP="005D32ED">
      <w:pPr>
        <w:pStyle w:val="Prrafodelista"/>
        <w:numPr>
          <w:ilvl w:val="0"/>
          <w:numId w:val="7"/>
        </w:numPr>
        <w:spacing w:line="360" w:lineRule="auto"/>
        <w:jc w:val="both"/>
        <w:rPr>
          <w:rFonts w:ascii="Arial" w:hAnsi="Arial" w:cs="Arial"/>
        </w:rPr>
      </w:pPr>
      <w:r>
        <w:rPr>
          <w:rFonts w:ascii="Arial" w:hAnsi="Arial" w:cs="Arial"/>
        </w:rPr>
        <w:t>El denunciante podrá adjuntar los medios de prueba que estime necesarios para respaldar el incumplimiento denunciado</w:t>
      </w:r>
    </w:p>
    <w:p w:rsidR="005D32ED" w:rsidRDefault="005D32ED" w:rsidP="005D32ED">
      <w:pPr>
        <w:pStyle w:val="Prrafodelista"/>
        <w:numPr>
          <w:ilvl w:val="0"/>
          <w:numId w:val="7"/>
        </w:numPr>
        <w:spacing w:line="360" w:lineRule="auto"/>
        <w:jc w:val="both"/>
        <w:rPr>
          <w:rFonts w:ascii="Arial" w:hAnsi="Arial" w:cs="Arial"/>
        </w:rPr>
      </w:pPr>
      <w:r>
        <w:rPr>
          <w:rFonts w:ascii="Arial" w:hAnsi="Arial" w:cs="Arial"/>
        </w:rPr>
        <w:t xml:space="preserve">En su caso de que la denuncia se presente por escrito, el denunciante deberá señalar el domicilio en la jurisdicción que corresponda o la dirección de correo electrónico para recibir notificaciones. En caso de que la denuncia se presente por medios electrónicos, se entenderá que se acepta que las notificaciones se efectúen por el mismo medio. En caso de que no se señale domicilio o dirección </w:t>
      </w:r>
      <w:r>
        <w:rPr>
          <w:rFonts w:ascii="Arial" w:hAnsi="Arial" w:cs="Arial"/>
        </w:rPr>
        <w:lastRenderedPageBreak/>
        <w:t xml:space="preserve">de correos electrónicos o se señale un domicilio fuera de la jurisdicción respectiva, las notificaciones, aún las de carácter personal, se practicarán a través de los estrados físicos del Instituto. </w:t>
      </w:r>
    </w:p>
    <w:p w:rsidR="005D32ED" w:rsidRDefault="005D32ED" w:rsidP="005D32ED">
      <w:pPr>
        <w:pStyle w:val="Prrafodelista"/>
        <w:numPr>
          <w:ilvl w:val="0"/>
          <w:numId w:val="7"/>
        </w:numPr>
        <w:spacing w:line="360" w:lineRule="auto"/>
        <w:jc w:val="both"/>
        <w:rPr>
          <w:rFonts w:ascii="Arial" w:hAnsi="Arial" w:cs="Arial"/>
        </w:rPr>
      </w:pPr>
      <w:r>
        <w:rPr>
          <w:rFonts w:ascii="Arial" w:hAnsi="Arial" w:cs="Arial"/>
        </w:rPr>
        <w:t xml:space="preserve">El nombre del denunciante y, opcionalmente, su perfil, únicamente para propósitos estadísticos. Esta información será proporcionada por el denunciante de manera voluntaria. En ningún caso el dato sobre el nombre y el perfil podrán ser un requisito para la procedencia y </w:t>
      </w:r>
      <w:r w:rsidR="00AE1980">
        <w:rPr>
          <w:rFonts w:ascii="Arial" w:hAnsi="Arial" w:cs="Arial"/>
        </w:rPr>
        <w:t>trámite</w:t>
      </w:r>
      <w:r>
        <w:rPr>
          <w:rFonts w:ascii="Arial" w:hAnsi="Arial" w:cs="Arial"/>
        </w:rPr>
        <w:t xml:space="preserve"> de la denuncia. </w:t>
      </w:r>
    </w:p>
    <w:p w:rsidR="005D32ED" w:rsidRPr="005D32ED" w:rsidRDefault="005D32ED" w:rsidP="005D32ED">
      <w:pPr>
        <w:pStyle w:val="Prrafodelista"/>
        <w:spacing w:line="360" w:lineRule="auto"/>
        <w:ind w:left="1080"/>
        <w:jc w:val="both"/>
        <w:rPr>
          <w:rFonts w:ascii="Arial" w:hAnsi="Arial" w:cs="Arial"/>
        </w:rPr>
      </w:pPr>
    </w:p>
    <w:p w:rsidR="0065002A" w:rsidRDefault="0065002A" w:rsidP="005E751B">
      <w:pPr>
        <w:pStyle w:val="Prrafodelista"/>
        <w:numPr>
          <w:ilvl w:val="0"/>
          <w:numId w:val="1"/>
        </w:numPr>
        <w:spacing w:line="360" w:lineRule="auto"/>
        <w:jc w:val="both"/>
        <w:rPr>
          <w:rFonts w:ascii="Arial" w:hAnsi="Arial" w:cs="Arial"/>
          <w:b/>
        </w:rPr>
      </w:pPr>
      <w:r w:rsidRPr="005E751B">
        <w:rPr>
          <w:rFonts w:ascii="Arial" w:hAnsi="Arial" w:cs="Arial"/>
          <w:b/>
        </w:rPr>
        <w:t xml:space="preserve">Para </w:t>
      </w:r>
      <w:r w:rsidR="00B4774E">
        <w:rPr>
          <w:rFonts w:ascii="Arial" w:hAnsi="Arial" w:cs="Arial"/>
          <w:b/>
        </w:rPr>
        <w:t>Solicitud de Acceso a la Información Pública</w:t>
      </w:r>
    </w:p>
    <w:p w:rsidR="00B4774E" w:rsidRDefault="00B4774E" w:rsidP="00B4774E">
      <w:pPr>
        <w:spacing w:line="360" w:lineRule="auto"/>
        <w:ind w:left="360"/>
        <w:jc w:val="both"/>
        <w:rPr>
          <w:rFonts w:ascii="Arial" w:hAnsi="Arial" w:cs="Arial"/>
        </w:rPr>
      </w:pPr>
      <w:r>
        <w:rPr>
          <w:rFonts w:ascii="Arial" w:hAnsi="Arial" w:cs="Arial"/>
        </w:rPr>
        <w:t>Para presentar una solicitud no se podrán exigir mayores requisitos que los siguientes:</w:t>
      </w:r>
    </w:p>
    <w:p w:rsidR="00B4774E" w:rsidRDefault="00B4774E" w:rsidP="00B4774E">
      <w:pPr>
        <w:pStyle w:val="Prrafodelista"/>
        <w:numPr>
          <w:ilvl w:val="0"/>
          <w:numId w:val="8"/>
        </w:numPr>
        <w:spacing w:line="360" w:lineRule="auto"/>
        <w:jc w:val="both"/>
        <w:rPr>
          <w:rFonts w:ascii="Arial" w:hAnsi="Arial" w:cs="Arial"/>
        </w:rPr>
      </w:pPr>
      <w:r>
        <w:rPr>
          <w:rFonts w:ascii="Arial" w:hAnsi="Arial" w:cs="Arial"/>
        </w:rPr>
        <w:t>Nombre o, en su caso, los datos generales de su representante</w:t>
      </w:r>
    </w:p>
    <w:p w:rsidR="00B4774E" w:rsidRDefault="00B4774E" w:rsidP="00B4774E">
      <w:pPr>
        <w:pStyle w:val="Prrafodelista"/>
        <w:numPr>
          <w:ilvl w:val="0"/>
          <w:numId w:val="8"/>
        </w:numPr>
        <w:spacing w:line="360" w:lineRule="auto"/>
        <w:jc w:val="both"/>
        <w:rPr>
          <w:rFonts w:ascii="Arial" w:hAnsi="Arial" w:cs="Arial"/>
        </w:rPr>
      </w:pPr>
      <w:r>
        <w:rPr>
          <w:rFonts w:ascii="Arial" w:hAnsi="Arial" w:cs="Arial"/>
        </w:rPr>
        <w:t xml:space="preserve">Domicilio o medio para recibir notificaciones </w:t>
      </w:r>
    </w:p>
    <w:p w:rsidR="00B4774E" w:rsidRDefault="00B4774E" w:rsidP="00B4774E">
      <w:pPr>
        <w:pStyle w:val="Prrafodelista"/>
        <w:numPr>
          <w:ilvl w:val="0"/>
          <w:numId w:val="8"/>
        </w:numPr>
        <w:spacing w:line="360" w:lineRule="auto"/>
        <w:jc w:val="both"/>
        <w:rPr>
          <w:rFonts w:ascii="Arial" w:hAnsi="Arial" w:cs="Arial"/>
        </w:rPr>
      </w:pPr>
      <w:r>
        <w:rPr>
          <w:rFonts w:ascii="Arial" w:hAnsi="Arial" w:cs="Arial"/>
        </w:rPr>
        <w:t>La descripción de la información solicitada</w:t>
      </w:r>
    </w:p>
    <w:p w:rsidR="00B4774E" w:rsidRDefault="00B4774E" w:rsidP="00B4774E">
      <w:pPr>
        <w:pStyle w:val="Prrafodelista"/>
        <w:numPr>
          <w:ilvl w:val="0"/>
          <w:numId w:val="8"/>
        </w:numPr>
        <w:spacing w:line="360" w:lineRule="auto"/>
        <w:jc w:val="both"/>
        <w:rPr>
          <w:rFonts w:ascii="Arial" w:hAnsi="Arial" w:cs="Arial"/>
        </w:rPr>
      </w:pPr>
      <w:r>
        <w:rPr>
          <w:rFonts w:ascii="Arial" w:hAnsi="Arial" w:cs="Arial"/>
        </w:rPr>
        <w:t xml:space="preserve">Cualquier otro dato que facilite su búsqueda y eventual localización </w:t>
      </w:r>
    </w:p>
    <w:p w:rsidR="00B4774E" w:rsidRDefault="00B4774E" w:rsidP="00B4774E">
      <w:pPr>
        <w:pStyle w:val="Prrafodelista"/>
        <w:numPr>
          <w:ilvl w:val="0"/>
          <w:numId w:val="8"/>
        </w:numPr>
        <w:spacing w:line="360" w:lineRule="auto"/>
        <w:jc w:val="both"/>
        <w:rPr>
          <w:rFonts w:ascii="Arial" w:hAnsi="Arial" w:cs="Arial"/>
        </w:rPr>
      </w:pPr>
      <w:r>
        <w:rPr>
          <w:rFonts w:ascii="Arial" w:hAnsi="Arial" w:cs="Arial"/>
        </w:rPr>
        <w:t xml:space="preserve">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electrónicos. </w:t>
      </w:r>
    </w:p>
    <w:p w:rsidR="00B4774E" w:rsidRPr="00B4774E" w:rsidRDefault="00B4774E" w:rsidP="00B4774E">
      <w:pPr>
        <w:pStyle w:val="Prrafodelista"/>
        <w:spacing w:line="360" w:lineRule="auto"/>
        <w:ind w:left="1080"/>
        <w:jc w:val="both"/>
        <w:rPr>
          <w:rFonts w:ascii="Arial" w:hAnsi="Arial" w:cs="Arial"/>
        </w:rPr>
      </w:pPr>
    </w:p>
    <w:p w:rsidR="00B4774E" w:rsidRDefault="00B4774E" w:rsidP="005E751B">
      <w:pPr>
        <w:pStyle w:val="Prrafodelista"/>
        <w:numPr>
          <w:ilvl w:val="0"/>
          <w:numId w:val="1"/>
        </w:numPr>
        <w:spacing w:line="360" w:lineRule="auto"/>
        <w:jc w:val="both"/>
        <w:rPr>
          <w:rFonts w:ascii="Arial" w:hAnsi="Arial" w:cs="Arial"/>
          <w:b/>
        </w:rPr>
      </w:pPr>
      <w:r>
        <w:rPr>
          <w:rFonts w:ascii="Arial" w:hAnsi="Arial" w:cs="Arial"/>
          <w:b/>
        </w:rPr>
        <w:t>Para una solicitud de derechos ARCO (Acceso, Rectificación, Cancelación y Oposición de Datos Personales)</w:t>
      </w:r>
      <w:r w:rsidR="0065002A" w:rsidRPr="005E751B">
        <w:rPr>
          <w:rFonts w:ascii="Arial" w:hAnsi="Arial" w:cs="Arial"/>
          <w:b/>
        </w:rPr>
        <w:t xml:space="preserve">: </w:t>
      </w:r>
    </w:p>
    <w:p w:rsidR="00C87EAF" w:rsidRDefault="00B4774E" w:rsidP="00B4774E">
      <w:pPr>
        <w:spacing w:line="360" w:lineRule="auto"/>
        <w:ind w:left="360"/>
        <w:jc w:val="both"/>
        <w:rPr>
          <w:rFonts w:ascii="Arial" w:hAnsi="Arial" w:cs="Arial"/>
        </w:rPr>
      </w:pPr>
      <w:r>
        <w:rPr>
          <w:rFonts w:ascii="Arial" w:hAnsi="Arial" w:cs="Arial"/>
        </w:rPr>
        <w:t xml:space="preserve">En la solicitud para el ejercicio de los derechos ARCO no podrán interponerse mayores requisitos </w:t>
      </w:r>
      <w:r w:rsidR="00F40853">
        <w:rPr>
          <w:rFonts w:ascii="Arial" w:hAnsi="Arial" w:cs="Arial"/>
        </w:rPr>
        <w:t xml:space="preserve">que los siguientes: </w:t>
      </w:r>
    </w:p>
    <w:p w:rsidR="00F40853" w:rsidRPr="00F40853" w:rsidRDefault="00F40853" w:rsidP="00F40853">
      <w:pPr>
        <w:pStyle w:val="Prrafodelista"/>
        <w:numPr>
          <w:ilvl w:val="0"/>
          <w:numId w:val="9"/>
        </w:numPr>
        <w:spacing w:line="360" w:lineRule="auto"/>
        <w:jc w:val="both"/>
        <w:rPr>
          <w:rFonts w:ascii="Arial" w:hAnsi="Arial" w:cs="Arial"/>
          <w:b/>
        </w:rPr>
      </w:pPr>
      <w:r>
        <w:rPr>
          <w:rFonts w:ascii="Arial" w:hAnsi="Arial" w:cs="Arial"/>
        </w:rPr>
        <w:t xml:space="preserve">El nombre del titular y su domicilio o cualquier otro medio para recibir notificaciones </w:t>
      </w:r>
    </w:p>
    <w:p w:rsidR="00F40853" w:rsidRPr="0020736C" w:rsidRDefault="00F40853" w:rsidP="0020736C">
      <w:pPr>
        <w:pStyle w:val="Prrafodelista"/>
        <w:numPr>
          <w:ilvl w:val="0"/>
          <w:numId w:val="9"/>
        </w:numPr>
        <w:spacing w:line="360" w:lineRule="auto"/>
        <w:jc w:val="both"/>
        <w:rPr>
          <w:rFonts w:ascii="Arial" w:hAnsi="Arial" w:cs="Arial"/>
          <w:b/>
        </w:rPr>
      </w:pPr>
      <w:r>
        <w:rPr>
          <w:rFonts w:ascii="Arial" w:hAnsi="Arial" w:cs="Arial"/>
        </w:rPr>
        <w:t>Los documentos que acrediten la identidad del titular y, en su caso, la personalidad</w:t>
      </w:r>
      <w:r w:rsidR="0020736C">
        <w:rPr>
          <w:rFonts w:ascii="Arial" w:hAnsi="Arial" w:cs="Arial"/>
        </w:rPr>
        <w:t xml:space="preserve"> e identidad de su representante</w:t>
      </w:r>
    </w:p>
    <w:p w:rsidR="0020736C" w:rsidRPr="0020736C" w:rsidRDefault="0020736C" w:rsidP="0020736C">
      <w:pPr>
        <w:pStyle w:val="Prrafodelista"/>
        <w:numPr>
          <w:ilvl w:val="0"/>
          <w:numId w:val="9"/>
        </w:numPr>
        <w:spacing w:line="360" w:lineRule="auto"/>
        <w:jc w:val="both"/>
        <w:rPr>
          <w:rFonts w:ascii="Arial" w:hAnsi="Arial" w:cs="Arial"/>
          <w:b/>
        </w:rPr>
      </w:pPr>
      <w:r>
        <w:rPr>
          <w:rFonts w:ascii="Arial" w:hAnsi="Arial" w:cs="Arial"/>
        </w:rPr>
        <w:t>De ser posible, el área responsable que trata los datos personales y ante el cual se presenta la solicitud</w:t>
      </w:r>
    </w:p>
    <w:p w:rsidR="0020736C" w:rsidRPr="0020736C" w:rsidRDefault="0020736C" w:rsidP="0020736C">
      <w:pPr>
        <w:pStyle w:val="Prrafodelista"/>
        <w:numPr>
          <w:ilvl w:val="0"/>
          <w:numId w:val="9"/>
        </w:numPr>
        <w:spacing w:line="360" w:lineRule="auto"/>
        <w:jc w:val="both"/>
        <w:rPr>
          <w:rFonts w:ascii="Arial" w:hAnsi="Arial" w:cs="Arial"/>
          <w:b/>
        </w:rPr>
      </w:pPr>
      <w:r>
        <w:rPr>
          <w:rFonts w:ascii="Arial" w:hAnsi="Arial" w:cs="Arial"/>
        </w:rPr>
        <w:t>La descripción clara y precisa de los datos personales respecto de los que se busca ejercer alguno de los derechos ARCO, salvo que se trate del derecho de acceso</w:t>
      </w:r>
    </w:p>
    <w:p w:rsidR="0020736C" w:rsidRPr="0020736C" w:rsidRDefault="0020736C" w:rsidP="0020736C">
      <w:pPr>
        <w:pStyle w:val="Prrafodelista"/>
        <w:numPr>
          <w:ilvl w:val="0"/>
          <w:numId w:val="9"/>
        </w:numPr>
        <w:spacing w:line="360" w:lineRule="auto"/>
        <w:jc w:val="both"/>
        <w:rPr>
          <w:rFonts w:ascii="Arial" w:hAnsi="Arial" w:cs="Arial"/>
          <w:b/>
        </w:rPr>
      </w:pPr>
      <w:r>
        <w:rPr>
          <w:rFonts w:ascii="Arial" w:hAnsi="Arial" w:cs="Arial"/>
        </w:rPr>
        <w:lastRenderedPageBreak/>
        <w:t xml:space="preserve">La descripción del derecho ARCO que se pretende ejercer, o bien, lo que solicita el titular </w:t>
      </w:r>
    </w:p>
    <w:p w:rsidR="00AD01DB" w:rsidRPr="00AD01DB" w:rsidRDefault="0020736C" w:rsidP="00AD01DB">
      <w:pPr>
        <w:pStyle w:val="Prrafodelista"/>
        <w:numPr>
          <w:ilvl w:val="0"/>
          <w:numId w:val="9"/>
        </w:numPr>
        <w:spacing w:line="360" w:lineRule="auto"/>
        <w:jc w:val="both"/>
        <w:rPr>
          <w:rFonts w:ascii="Arial" w:hAnsi="Arial" w:cs="Arial"/>
          <w:b/>
        </w:rPr>
      </w:pPr>
      <w:r>
        <w:rPr>
          <w:rFonts w:ascii="Arial" w:hAnsi="Arial" w:cs="Arial"/>
        </w:rPr>
        <w:t xml:space="preserve">Cualquier otro elemento o documento que facilité la localización de </w:t>
      </w:r>
      <w:r w:rsidR="00AD01DB">
        <w:rPr>
          <w:rFonts w:ascii="Arial" w:hAnsi="Arial" w:cs="Arial"/>
        </w:rPr>
        <w:t>los datos personales, en su caso</w:t>
      </w:r>
    </w:p>
    <w:p w:rsidR="00AD01DB" w:rsidRPr="00AD01DB" w:rsidRDefault="00AD01DB" w:rsidP="00AD01DB">
      <w:pPr>
        <w:pStyle w:val="Prrafodelista"/>
        <w:spacing w:line="360" w:lineRule="auto"/>
        <w:ind w:left="1080"/>
        <w:jc w:val="both"/>
        <w:rPr>
          <w:rFonts w:ascii="Arial" w:hAnsi="Arial" w:cs="Arial"/>
          <w:b/>
        </w:rPr>
      </w:pPr>
    </w:p>
    <w:p w:rsidR="0065002A" w:rsidRDefault="0065002A" w:rsidP="005E751B">
      <w:pPr>
        <w:pStyle w:val="Prrafodelista"/>
        <w:numPr>
          <w:ilvl w:val="0"/>
          <w:numId w:val="1"/>
        </w:numPr>
        <w:spacing w:line="360" w:lineRule="auto"/>
        <w:jc w:val="both"/>
        <w:rPr>
          <w:rFonts w:ascii="Arial" w:hAnsi="Arial" w:cs="Arial"/>
          <w:b/>
        </w:rPr>
      </w:pPr>
      <w:r w:rsidRPr="005E751B">
        <w:rPr>
          <w:rFonts w:ascii="Arial" w:hAnsi="Arial" w:cs="Arial"/>
          <w:b/>
        </w:rPr>
        <w:t>P</w:t>
      </w:r>
      <w:r w:rsidR="0020736C">
        <w:rPr>
          <w:rFonts w:ascii="Arial" w:hAnsi="Arial" w:cs="Arial"/>
          <w:b/>
        </w:rPr>
        <w:t>ara orientación y capacitación</w:t>
      </w:r>
      <w:r w:rsidRPr="005E751B">
        <w:rPr>
          <w:rFonts w:ascii="Arial" w:hAnsi="Arial" w:cs="Arial"/>
          <w:b/>
        </w:rPr>
        <w:t xml:space="preserve">: </w:t>
      </w:r>
    </w:p>
    <w:p w:rsidR="0020736C" w:rsidRPr="0020736C" w:rsidRDefault="0020736C" w:rsidP="0020736C">
      <w:pPr>
        <w:spacing w:line="360" w:lineRule="auto"/>
        <w:ind w:left="360"/>
        <w:jc w:val="both"/>
        <w:rPr>
          <w:rFonts w:ascii="Arial" w:hAnsi="Arial" w:cs="Arial"/>
        </w:rPr>
      </w:pPr>
      <w:r>
        <w:rPr>
          <w:rFonts w:ascii="Arial" w:hAnsi="Arial" w:cs="Arial"/>
        </w:rPr>
        <w:t>No se requiere algún requisito</w:t>
      </w:r>
    </w:p>
    <w:p w:rsidR="0020736C" w:rsidRDefault="0020736C" w:rsidP="0020736C">
      <w:pPr>
        <w:pStyle w:val="Prrafodelista"/>
        <w:numPr>
          <w:ilvl w:val="0"/>
          <w:numId w:val="1"/>
        </w:numPr>
        <w:spacing w:line="360" w:lineRule="auto"/>
        <w:jc w:val="both"/>
        <w:rPr>
          <w:rFonts w:ascii="Arial" w:hAnsi="Arial" w:cs="Arial"/>
          <w:b/>
        </w:rPr>
      </w:pPr>
      <w:r>
        <w:rPr>
          <w:rFonts w:ascii="Arial" w:hAnsi="Arial" w:cs="Arial"/>
          <w:b/>
        </w:rPr>
        <w:t xml:space="preserve">Para una asesoría </w:t>
      </w:r>
      <w:r w:rsidR="00AD01DB">
        <w:rPr>
          <w:rFonts w:ascii="Arial" w:hAnsi="Arial" w:cs="Arial"/>
          <w:b/>
        </w:rPr>
        <w:t>telefónica</w:t>
      </w:r>
    </w:p>
    <w:p w:rsidR="0020736C" w:rsidRPr="0020736C" w:rsidRDefault="0065002A" w:rsidP="0020736C">
      <w:pPr>
        <w:spacing w:line="360" w:lineRule="auto"/>
        <w:ind w:left="360"/>
        <w:jc w:val="both"/>
        <w:rPr>
          <w:rFonts w:ascii="Arial" w:hAnsi="Arial" w:cs="Arial"/>
          <w:b/>
        </w:rPr>
      </w:pPr>
      <w:r w:rsidRPr="0020736C">
        <w:rPr>
          <w:rFonts w:ascii="Arial" w:hAnsi="Arial" w:cs="Arial"/>
        </w:rPr>
        <w:t>No requiere algún requisito</w:t>
      </w:r>
      <w:r w:rsidR="0020736C">
        <w:rPr>
          <w:noProof/>
          <w:lang w:eastAsia="es-MX"/>
        </w:rPr>
        <mc:AlternateContent>
          <mc:Choice Requires="wps">
            <w:drawing>
              <wp:anchor distT="0" distB="0" distL="114300" distR="114300" simplePos="0" relativeHeight="251674624" behindDoc="1" locked="0" layoutInCell="1" allowOverlap="1" wp14:anchorId="39B1A00A" wp14:editId="6E5583CF">
                <wp:simplePos x="0" y="0"/>
                <wp:positionH relativeFrom="margin">
                  <wp:posOffset>-28575</wp:posOffset>
                </wp:positionH>
                <wp:positionV relativeFrom="paragraph">
                  <wp:posOffset>300990</wp:posOffset>
                </wp:positionV>
                <wp:extent cx="3343275" cy="238125"/>
                <wp:effectExtent l="57150" t="38100" r="66675" b="85725"/>
                <wp:wrapNone/>
                <wp:docPr id="8" name="Rectángulo 8"/>
                <wp:cNvGraphicFramePr/>
                <a:graphic xmlns:a="http://schemas.openxmlformats.org/drawingml/2006/main">
                  <a:graphicData uri="http://schemas.microsoft.com/office/word/2010/wordprocessingShape">
                    <wps:wsp>
                      <wps:cNvSpPr/>
                      <wps:spPr>
                        <a:xfrm>
                          <a:off x="0" y="0"/>
                          <a:ext cx="3343275" cy="238125"/>
                        </a:xfrm>
                        <a:prstGeom prst="rect">
                          <a:avLst/>
                        </a:prstGeom>
                        <a:gradFill flip="none" rotWithShape="1">
                          <a:gsLst>
                            <a:gs pos="0">
                              <a:srgbClr val="800080">
                                <a:tint val="66000"/>
                                <a:satMod val="160000"/>
                              </a:srgbClr>
                            </a:gs>
                            <a:gs pos="50000">
                              <a:srgbClr val="800080">
                                <a:tint val="44500"/>
                                <a:satMod val="160000"/>
                              </a:srgbClr>
                            </a:gs>
                            <a:gs pos="100000">
                              <a:srgbClr val="800080">
                                <a:tint val="23500"/>
                                <a:satMod val="160000"/>
                              </a:srgbClr>
                            </a:gs>
                          </a:gsLst>
                          <a:lin ang="16200000" scaled="1"/>
                          <a:tileRect/>
                        </a:gradFill>
                        <a:ln/>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9AB6F7" id="Rectángulo 8" o:spid="_x0000_s1026" style="position:absolute;margin-left:-2.25pt;margin-top:23.7pt;width:263.25pt;height:18.75pt;z-index:-2516418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" fillcolor="#c196c1" stroked="f">
                <v:fill color2="#ebe1eb" rotate="t" angle="180" colors="0 #c196c1;.5 #d7c0d7;1 #ebe1eb" focus="100%" type="gradient"/>
                <v:shadow on="t" color="black" opacity="41287f" offset="0,1.5pt"/>
                <w10:wrap anchorx="margin"/>
              </v:rect>
            </w:pict>
          </mc:Fallback>
        </mc:AlternateContent>
      </w:r>
    </w:p>
    <w:p w:rsidR="0065002A" w:rsidRPr="005E751B" w:rsidRDefault="0065002A" w:rsidP="005E751B">
      <w:pPr>
        <w:spacing w:line="360" w:lineRule="auto"/>
        <w:jc w:val="both"/>
        <w:rPr>
          <w:rFonts w:ascii="Arial" w:hAnsi="Arial" w:cs="Arial"/>
          <w:b/>
        </w:rPr>
      </w:pPr>
      <w:r w:rsidRPr="005E751B">
        <w:rPr>
          <w:rFonts w:ascii="Arial" w:hAnsi="Arial" w:cs="Arial"/>
          <w:b/>
        </w:rPr>
        <w:t>Documentos requeridos:</w:t>
      </w:r>
      <w:r w:rsidR="005E751B" w:rsidRPr="005E751B">
        <w:rPr>
          <w:rFonts w:ascii="Arial" w:hAnsi="Arial" w:cs="Arial"/>
          <w:b/>
          <w:noProof/>
          <w:lang w:eastAsia="es-MX"/>
        </w:rPr>
        <w:t xml:space="preserve"> </w:t>
      </w:r>
    </w:p>
    <w:p w:rsidR="001417BF" w:rsidRDefault="0065002A" w:rsidP="001417BF">
      <w:pPr>
        <w:pStyle w:val="Prrafodelista"/>
        <w:numPr>
          <w:ilvl w:val="0"/>
          <w:numId w:val="1"/>
        </w:numPr>
        <w:spacing w:line="360" w:lineRule="auto"/>
        <w:jc w:val="both"/>
        <w:rPr>
          <w:rFonts w:ascii="Arial" w:hAnsi="Arial" w:cs="Arial"/>
          <w:b/>
        </w:rPr>
      </w:pPr>
      <w:r w:rsidRPr="005E751B">
        <w:rPr>
          <w:rFonts w:ascii="Arial" w:hAnsi="Arial" w:cs="Arial"/>
          <w:b/>
        </w:rPr>
        <w:t>Formato recurso de revisión:</w:t>
      </w:r>
    </w:p>
    <w:p w:rsidR="001417BF" w:rsidRPr="001417BF" w:rsidRDefault="00AE1980" w:rsidP="001417BF">
      <w:pPr>
        <w:pStyle w:val="Prrafodelista"/>
        <w:spacing w:line="360" w:lineRule="auto"/>
        <w:jc w:val="both"/>
        <w:rPr>
          <w:rFonts w:ascii="Arial" w:hAnsi="Arial" w:cs="Arial"/>
          <w:b/>
        </w:rPr>
      </w:pPr>
      <w:hyperlink r:id="rId7" w:history="1">
        <w:r w:rsidR="001417BF" w:rsidRPr="004B4F2B">
          <w:rPr>
            <w:rStyle w:val="Hipervnculo"/>
            <w:rFonts w:ascii="Arial" w:hAnsi="Arial" w:cs="Arial"/>
          </w:rPr>
          <w:t>http://www.itaipbc.org.mx/files/FORMATO%20RECURSO%20DE%20REVISI%C3%93N.pdf</w:t>
        </w:r>
      </w:hyperlink>
    </w:p>
    <w:p w:rsidR="0065002A" w:rsidRPr="005E751B" w:rsidRDefault="0065002A" w:rsidP="005E751B">
      <w:pPr>
        <w:pStyle w:val="Prrafodelista"/>
        <w:numPr>
          <w:ilvl w:val="0"/>
          <w:numId w:val="1"/>
        </w:numPr>
        <w:spacing w:line="360" w:lineRule="auto"/>
        <w:jc w:val="both"/>
        <w:rPr>
          <w:rFonts w:ascii="Arial" w:hAnsi="Arial" w:cs="Arial"/>
          <w:b/>
        </w:rPr>
      </w:pPr>
      <w:r w:rsidRPr="005E751B">
        <w:rPr>
          <w:rFonts w:ascii="Arial" w:hAnsi="Arial" w:cs="Arial"/>
          <w:b/>
        </w:rPr>
        <w:t>Formato Denuncia:</w:t>
      </w:r>
    </w:p>
    <w:p w:rsidR="0065002A" w:rsidRPr="005E751B" w:rsidRDefault="00AE1980" w:rsidP="005E751B">
      <w:pPr>
        <w:pStyle w:val="Prrafodelista"/>
        <w:spacing w:line="360" w:lineRule="auto"/>
        <w:jc w:val="both"/>
        <w:rPr>
          <w:rFonts w:ascii="Arial" w:hAnsi="Arial" w:cs="Arial"/>
        </w:rPr>
      </w:pPr>
      <w:hyperlink r:id="rId8" w:history="1">
        <w:r w:rsidR="00F444F9" w:rsidRPr="002843D1">
          <w:rPr>
            <w:rStyle w:val="Hipervnculo"/>
            <w:rFonts w:ascii="Arial" w:hAnsi="Arial" w:cs="Arial"/>
          </w:rPr>
          <w:t>http://www.itaipbc.org.mx/index2.php/inicio/denuncia_publica</w:t>
        </w:r>
      </w:hyperlink>
      <w:r w:rsidR="00F444F9" w:rsidRPr="005E751B">
        <w:rPr>
          <w:rFonts w:ascii="Arial" w:hAnsi="Arial" w:cs="Arial"/>
        </w:rPr>
        <w:t xml:space="preserve"> </w:t>
      </w:r>
    </w:p>
    <w:p w:rsidR="0065002A" w:rsidRPr="005E751B" w:rsidRDefault="0065002A" w:rsidP="005E751B">
      <w:pPr>
        <w:pStyle w:val="Prrafodelista"/>
        <w:numPr>
          <w:ilvl w:val="0"/>
          <w:numId w:val="1"/>
        </w:numPr>
        <w:spacing w:line="360" w:lineRule="auto"/>
        <w:jc w:val="both"/>
        <w:rPr>
          <w:rFonts w:ascii="Arial" w:hAnsi="Arial" w:cs="Arial"/>
          <w:b/>
        </w:rPr>
      </w:pPr>
      <w:r w:rsidRPr="005E751B">
        <w:rPr>
          <w:rFonts w:ascii="Arial" w:hAnsi="Arial" w:cs="Arial"/>
          <w:b/>
        </w:rPr>
        <w:t>Formato solicitud de</w:t>
      </w:r>
      <w:r w:rsidR="00F444F9">
        <w:rPr>
          <w:rFonts w:ascii="Arial" w:hAnsi="Arial" w:cs="Arial"/>
          <w:b/>
        </w:rPr>
        <w:t xml:space="preserve"> acceso a la</w:t>
      </w:r>
      <w:r w:rsidRPr="005E751B">
        <w:rPr>
          <w:rFonts w:ascii="Arial" w:hAnsi="Arial" w:cs="Arial"/>
          <w:b/>
        </w:rPr>
        <w:t xml:space="preserve"> información</w:t>
      </w:r>
      <w:r w:rsidR="00F444F9">
        <w:rPr>
          <w:rFonts w:ascii="Arial" w:hAnsi="Arial" w:cs="Arial"/>
          <w:b/>
        </w:rPr>
        <w:t xml:space="preserve"> pública</w:t>
      </w:r>
      <w:r w:rsidRPr="005E751B">
        <w:rPr>
          <w:rFonts w:ascii="Arial" w:hAnsi="Arial" w:cs="Arial"/>
          <w:b/>
        </w:rPr>
        <w:t>:</w:t>
      </w:r>
    </w:p>
    <w:p w:rsidR="0065002A" w:rsidRPr="00F444F9" w:rsidRDefault="00AE1980" w:rsidP="00D038B9">
      <w:pPr>
        <w:pStyle w:val="Prrafodelista"/>
        <w:spacing w:line="360" w:lineRule="auto"/>
        <w:rPr>
          <w:rFonts w:ascii="Arial" w:hAnsi="Arial" w:cs="Arial"/>
        </w:rPr>
      </w:pPr>
      <w:hyperlink r:id="rId9" w:history="1">
        <w:r w:rsidR="00F444F9" w:rsidRPr="004B4F2B">
          <w:rPr>
            <w:rStyle w:val="Hipervnculo"/>
            <w:rFonts w:ascii="Arial" w:hAnsi="Arial" w:cs="Arial"/>
          </w:rPr>
          <w:t>http://www.itaipbc.org.mx/files/FORMATO%20SOLICITUD%20DE%20INFORMACI%C3%93N%20ITAIPBC.pdf</w:t>
        </w:r>
      </w:hyperlink>
    </w:p>
    <w:p w:rsidR="0065002A" w:rsidRDefault="00F444F9" w:rsidP="005E751B">
      <w:pPr>
        <w:pStyle w:val="Prrafodelista"/>
        <w:numPr>
          <w:ilvl w:val="0"/>
          <w:numId w:val="1"/>
        </w:numPr>
        <w:spacing w:line="360" w:lineRule="auto"/>
        <w:jc w:val="both"/>
        <w:rPr>
          <w:rFonts w:ascii="Arial" w:hAnsi="Arial" w:cs="Arial"/>
          <w:b/>
        </w:rPr>
      </w:pPr>
      <w:r>
        <w:rPr>
          <w:rFonts w:ascii="Arial" w:hAnsi="Arial" w:cs="Arial"/>
          <w:b/>
        </w:rPr>
        <w:t>Solicitud de acceso ARCO (Acceso, Rectificación, Cancelación y Oposición de Datos personales)</w:t>
      </w:r>
      <w:r w:rsidR="0065002A" w:rsidRPr="005E751B">
        <w:rPr>
          <w:rFonts w:ascii="Arial" w:hAnsi="Arial" w:cs="Arial"/>
          <w:b/>
        </w:rPr>
        <w:t xml:space="preserve">: </w:t>
      </w:r>
    </w:p>
    <w:p w:rsidR="0065002A" w:rsidRPr="00F444F9" w:rsidRDefault="00AE1980" w:rsidP="00F444F9">
      <w:pPr>
        <w:pStyle w:val="Prrafodelista"/>
        <w:spacing w:line="360" w:lineRule="auto"/>
        <w:jc w:val="both"/>
        <w:rPr>
          <w:rFonts w:ascii="Arial" w:hAnsi="Arial" w:cs="Arial"/>
          <w:b/>
        </w:rPr>
      </w:pPr>
      <w:hyperlink r:id="rId10" w:history="1">
        <w:r w:rsidR="00F444F9" w:rsidRPr="002843D1">
          <w:rPr>
            <w:rStyle w:val="Hipervnculo"/>
            <w:rFonts w:ascii="Arial" w:hAnsi="Arial" w:cs="Arial"/>
          </w:rPr>
          <w:t>http://www.itaipbc.org.mx/files/FORMATO%20SOLICITUD%20DERECHOS%20ARCO.pdf</w:t>
        </w:r>
      </w:hyperlink>
    </w:p>
    <w:p w:rsidR="0065002A" w:rsidRPr="00F444F9" w:rsidRDefault="0065002A" w:rsidP="005E751B">
      <w:pPr>
        <w:pStyle w:val="Prrafodelista"/>
        <w:numPr>
          <w:ilvl w:val="0"/>
          <w:numId w:val="1"/>
        </w:numPr>
        <w:spacing w:line="360" w:lineRule="auto"/>
        <w:jc w:val="both"/>
        <w:rPr>
          <w:rFonts w:ascii="Arial" w:hAnsi="Arial" w:cs="Arial"/>
          <w:b/>
        </w:rPr>
      </w:pPr>
      <w:r w:rsidRPr="005E751B">
        <w:rPr>
          <w:rFonts w:ascii="Arial" w:hAnsi="Arial" w:cs="Arial"/>
          <w:b/>
        </w:rPr>
        <w:t>F</w:t>
      </w:r>
      <w:r w:rsidR="00F444F9">
        <w:rPr>
          <w:rFonts w:ascii="Arial" w:hAnsi="Arial" w:cs="Arial"/>
          <w:b/>
        </w:rPr>
        <w:t xml:space="preserve">ormato de orientación y capacitación </w:t>
      </w:r>
      <w:r w:rsidRPr="005E751B">
        <w:rPr>
          <w:rFonts w:ascii="Arial" w:hAnsi="Arial" w:cs="Arial"/>
          <w:b/>
        </w:rPr>
        <w:t xml:space="preserve">: </w:t>
      </w:r>
    </w:p>
    <w:p w:rsidR="00F444F9" w:rsidRPr="005E751B" w:rsidRDefault="00F444F9" w:rsidP="00F444F9">
      <w:pPr>
        <w:pStyle w:val="Prrafodelista"/>
        <w:spacing w:line="360" w:lineRule="auto"/>
        <w:jc w:val="both"/>
        <w:rPr>
          <w:rFonts w:ascii="Arial" w:hAnsi="Arial" w:cs="Arial"/>
          <w:b/>
        </w:rPr>
      </w:pPr>
      <w:r>
        <w:rPr>
          <w:rFonts w:ascii="Arial" w:hAnsi="Arial" w:cs="Arial"/>
        </w:rPr>
        <w:t>No aplica</w:t>
      </w:r>
    </w:p>
    <w:p w:rsidR="0065002A" w:rsidRPr="005E751B" w:rsidRDefault="0065002A" w:rsidP="005E751B">
      <w:pPr>
        <w:pStyle w:val="Prrafodelista"/>
        <w:numPr>
          <w:ilvl w:val="0"/>
          <w:numId w:val="1"/>
        </w:numPr>
        <w:spacing w:line="360" w:lineRule="auto"/>
        <w:jc w:val="both"/>
        <w:rPr>
          <w:rFonts w:ascii="Arial" w:hAnsi="Arial" w:cs="Arial"/>
          <w:b/>
        </w:rPr>
      </w:pPr>
      <w:r w:rsidRPr="005E751B">
        <w:rPr>
          <w:rFonts w:ascii="Arial" w:hAnsi="Arial" w:cs="Arial"/>
          <w:b/>
        </w:rPr>
        <w:t>For</w:t>
      </w:r>
      <w:r w:rsidR="00F444F9">
        <w:rPr>
          <w:rFonts w:ascii="Arial" w:hAnsi="Arial" w:cs="Arial"/>
          <w:b/>
        </w:rPr>
        <w:t>mato asesoría telefónica</w:t>
      </w:r>
      <w:r w:rsidRPr="005E751B">
        <w:rPr>
          <w:rFonts w:ascii="Arial" w:hAnsi="Arial" w:cs="Arial"/>
          <w:b/>
        </w:rPr>
        <w:t xml:space="preserve">: </w:t>
      </w:r>
    </w:p>
    <w:p w:rsidR="0065002A" w:rsidRPr="005E751B" w:rsidRDefault="005E751B" w:rsidP="005E751B">
      <w:pPr>
        <w:pStyle w:val="Prrafodelista"/>
        <w:spacing w:line="360" w:lineRule="auto"/>
        <w:jc w:val="both"/>
        <w:rPr>
          <w:rFonts w:ascii="Arial" w:hAnsi="Arial" w:cs="Arial"/>
        </w:rPr>
      </w:pPr>
      <w:r>
        <w:rPr>
          <w:rFonts w:ascii="Arial" w:hAnsi="Arial" w:cs="Arial"/>
          <w:b/>
          <w:noProof/>
          <w:lang w:eastAsia="es-MX"/>
        </w:rPr>
        <mc:AlternateContent>
          <mc:Choice Requires="wps">
            <w:drawing>
              <wp:anchor distT="0" distB="0" distL="114300" distR="114300" simplePos="0" relativeHeight="251676672" behindDoc="1" locked="0" layoutInCell="1" allowOverlap="1" wp14:anchorId="5FBD0513" wp14:editId="717893EC">
                <wp:simplePos x="0" y="0"/>
                <wp:positionH relativeFrom="margin">
                  <wp:posOffset>-19050</wp:posOffset>
                </wp:positionH>
                <wp:positionV relativeFrom="paragraph">
                  <wp:posOffset>304165</wp:posOffset>
                </wp:positionV>
                <wp:extent cx="3343275" cy="238125"/>
                <wp:effectExtent l="57150" t="38100" r="66675" b="85725"/>
                <wp:wrapNone/>
                <wp:docPr id="9" name="Rectángulo 9"/>
                <wp:cNvGraphicFramePr/>
                <a:graphic xmlns:a="http://schemas.openxmlformats.org/drawingml/2006/main">
                  <a:graphicData uri="http://schemas.microsoft.com/office/word/2010/wordprocessingShape">
                    <wps:wsp>
                      <wps:cNvSpPr/>
                      <wps:spPr>
                        <a:xfrm>
                          <a:off x="0" y="0"/>
                          <a:ext cx="3343275" cy="238125"/>
                        </a:xfrm>
                        <a:prstGeom prst="rect">
                          <a:avLst/>
                        </a:prstGeom>
                        <a:gradFill flip="none" rotWithShape="1">
                          <a:gsLst>
                            <a:gs pos="0">
                              <a:srgbClr val="800080">
                                <a:tint val="66000"/>
                                <a:satMod val="160000"/>
                              </a:srgbClr>
                            </a:gs>
                            <a:gs pos="50000">
                              <a:srgbClr val="800080">
                                <a:tint val="44500"/>
                                <a:satMod val="160000"/>
                              </a:srgbClr>
                            </a:gs>
                            <a:gs pos="100000">
                              <a:srgbClr val="800080">
                                <a:tint val="23500"/>
                                <a:satMod val="160000"/>
                              </a:srgbClr>
                            </a:gs>
                          </a:gsLst>
                          <a:lin ang="16200000" scaled="1"/>
                          <a:tileRect/>
                        </a:gradFill>
                        <a:ln/>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553811" id="Rectángulo 9" o:spid="_x0000_s1026" style="position:absolute;margin-left:-1.5pt;margin-top:23.95pt;width:263.25pt;height:18.75pt;z-index:-2516398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" fillcolor="#c196c1" stroked="f">
                <v:fill color2="#ebe1eb" rotate="t" angle="180" colors="0 #c196c1;.5 #d7c0d7;1 #ebe1eb" focus="100%" type="gradient"/>
                <v:shadow on="t" color="black" opacity="41287f" offset="0,1.5pt"/>
                <w10:wrap anchorx="margin"/>
              </v:rect>
            </w:pict>
          </mc:Fallback>
        </mc:AlternateContent>
      </w:r>
      <w:r w:rsidR="0065002A" w:rsidRPr="005E751B">
        <w:rPr>
          <w:rFonts w:ascii="Arial" w:hAnsi="Arial" w:cs="Arial"/>
        </w:rPr>
        <w:t>No aplica</w:t>
      </w:r>
    </w:p>
    <w:p w:rsidR="0065002A" w:rsidRPr="005E751B" w:rsidRDefault="001B66D4" w:rsidP="005E751B">
      <w:pPr>
        <w:spacing w:line="360" w:lineRule="auto"/>
        <w:jc w:val="both"/>
        <w:rPr>
          <w:rFonts w:ascii="Arial" w:hAnsi="Arial" w:cs="Arial"/>
          <w:b/>
        </w:rPr>
      </w:pPr>
      <w:r w:rsidRPr="005E751B">
        <w:rPr>
          <w:rFonts w:ascii="Arial" w:hAnsi="Arial" w:cs="Arial"/>
          <w:b/>
        </w:rPr>
        <w:t xml:space="preserve">Denominación del área: </w:t>
      </w:r>
    </w:p>
    <w:p w:rsidR="001B66D4" w:rsidRPr="005E751B" w:rsidRDefault="001B66D4" w:rsidP="00C03F1E">
      <w:pPr>
        <w:pStyle w:val="Prrafodelista"/>
        <w:numPr>
          <w:ilvl w:val="0"/>
          <w:numId w:val="2"/>
        </w:numPr>
        <w:spacing w:line="360" w:lineRule="auto"/>
        <w:jc w:val="both"/>
        <w:rPr>
          <w:rFonts w:ascii="Arial" w:hAnsi="Arial" w:cs="Arial"/>
        </w:rPr>
      </w:pPr>
      <w:r w:rsidRPr="005E751B">
        <w:rPr>
          <w:rFonts w:ascii="Arial" w:hAnsi="Arial" w:cs="Arial"/>
          <w:b/>
        </w:rPr>
        <w:t>Recurso de revisión</w:t>
      </w:r>
      <w:r w:rsidRPr="005E751B">
        <w:rPr>
          <w:rFonts w:ascii="Arial" w:hAnsi="Arial" w:cs="Arial"/>
        </w:rPr>
        <w:t xml:space="preserve">: Coordinación de Asuntos Jurídicos </w:t>
      </w:r>
    </w:p>
    <w:p w:rsidR="001B66D4" w:rsidRPr="005E751B" w:rsidRDefault="001B66D4" w:rsidP="005E751B">
      <w:pPr>
        <w:pStyle w:val="Prrafodelista"/>
        <w:numPr>
          <w:ilvl w:val="0"/>
          <w:numId w:val="2"/>
        </w:numPr>
        <w:spacing w:line="360" w:lineRule="auto"/>
        <w:jc w:val="both"/>
        <w:rPr>
          <w:rFonts w:ascii="Arial" w:hAnsi="Arial" w:cs="Arial"/>
        </w:rPr>
      </w:pPr>
      <w:r w:rsidRPr="005E751B">
        <w:rPr>
          <w:rFonts w:ascii="Arial" w:hAnsi="Arial" w:cs="Arial"/>
          <w:b/>
        </w:rPr>
        <w:t>Denuncia</w:t>
      </w:r>
      <w:r w:rsidRPr="005E751B">
        <w:rPr>
          <w:rFonts w:ascii="Arial" w:hAnsi="Arial" w:cs="Arial"/>
        </w:rPr>
        <w:t xml:space="preserve">: Coordinación de Asuntos Jurídicos </w:t>
      </w:r>
    </w:p>
    <w:p w:rsidR="001B66D4" w:rsidRPr="005E751B" w:rsidRDefault="00C03F1E" w:rsidP="005E751B">
      <w:pPr>
        <w:pStyle w:val="Prrafodelista"/>
        <w:numPr>
          <w:ilvl w:val="0"/>
          <w:numId w:val="2"/>
        </w:numPr>
        <w:spacing w:line="360" w:lineRule="auto"/>
        <w:jc w:val="both"/>
        <w:rPr>
          <w:rFonts w:ascii="Arial" w:hAnsi="Arial" w:cs="Arial"/>
        </w:rPr>
      </w:pPr>
      <w:r>
        <w:rPr>
          <w:rFonts w:ascii="Arial" w:hAnsi="Arial" w:cs="Arial"/>
          <w:b/>
        </w:rPr>
        <w:t>Solicitud de acceso a la información pública</w:t>
      </w:r>
      <w:r w:rsidR="001B66D4" w:rsidRPr="005E751B">
        <w:rPr>
          <w:rFonts w:ascii="Arial" w:hAnsi="Arial" w:cs="Arial"/>
        </w:rPr>
        <w:t>: Unidad de Transparencia</w:t>
      </w:r>
    </w:p>
    <w:p w:rsidR="001B66D4" w:rsidRPr="005E751B" w:rsidRDefault="00C03F1E" w:rsidP="005E751B">
      <w:pPr>
        <w:pStyle w:val="Prrafodelista"/>
        <w:numPr>
          <w:ilvl w:val="0"/>
          <w:numId w:val="2"/>
        </w:numPr>
        <w:spacing w:line="360" w:lineRule="auto"/>
        <w:jc w:val="both"/>
        <w:rPr>
          <w:rFonts w:ascii="Arial" w:hAnsi="Arial" w:cs="Arial"/>
        </w:rPr>
      </w:pPr>
      <w:r>
        <w:rPr>
          <w:rFonts w:ascii="Arial" w:hAnsi="Arial" w:cs="Arial"/>
          <w:b/>
        </w:rPr>
        <w:lastRenderedPageBreak/>
        <w:t>Solicitud de derechos ARCO (Acceso, Rectificación, Cancelación y Oposición)</w:t>
      </w:r>
      <w:r w:rsidR="001B66D4" w:rsidRPr="005E751B">
        <w:rPr>
          <w:rFonts w:ascii="Arial" w:hAnsi="Arial" w:cs="Arial"/>
        </w:rPr>
        <w:t xml:space="preserve">: </w:t>
      </w:r>
      <w:r>
        <w:rPr>
          <w:rFonts w:ascii="Arial" w:hAnsi="Arial" w:cs="Arial"/>
        </w:rPr>
        <w:t xml:space="preserve">Unidad de Transparencia </w:t>
      </w:r>
    </w:p>
    <w:p w:rsidR="001B66D4" w:rsidRPr="005E751B" w:rsidRDefault="00C03F1E" w:rsidP="005E751B">
      <w:pPr>
        <w:pStyle w:val="Prrafodelista"/>
        <w:numPr>
          <w:ilvl w:val="0"/>
          <w:numId w:val="2"/>
        </w:numPr>
        <w:spacing w:line="360" w:lineRule="auto"/>
        <w:jc w:val="both"/>
        <w:rPr>
          <w:rFonts w:ascii="Arial" w:hAnsi="Arial" w:cs="Arial"/>
        </w:rPr>
      </w:pPr>
      <w:r>
        <w:rPr>
          <w:rFonts w:ascii="Arial" w:hAnsi="Arial" w:cs="Arial"/>
          <w:b/>
        </w:rPr>
        <w:t>Orientación y capacitación</w:t>
      </w:r>
      <w:r w:rsidR="001B66D4" w:rsidRPr="005E751B">
        <w:rPr>
          <w:rFonts w:ascii="Arial" w:hAnsi="Arial" w:cs="Arial"/>
        </w:rPr>
        <w:t xml:space="preserve">: </w:t>
      </w:r>
      <w:r>
        <w:rPr>
          <w:rFonts w:ascii="Arial" w:hAnsi="Arial" w:cs="Arial"/>
        </w:rPr>
        <w:t>Coordinación de Capacitación y Difusión</w:t>
      </w:r>
    </w:p>
    <w:p w:rsidR="005E751B" w:rsidRPr="00C03F1E" w:rsidRDefault="00C03F1E" w:rsidP="005E751B">
      <w:pPr>
        <w:pStyle w:val="Prrafodelista"/>
        <w:numPr>
          <w:ilvl w:val="0"/>
          <w:numId w:val="2"/>
        </w:numPr>
        <w:spacing w:line="360" w:lineRule="auto"/>
        <w:jc w:val="both"/>
        <w:rPr>
          <w:rFonts w:ascii="Arial" w:hAnsi="Arial" w:cs="Arial"/>
          <w:b/>
        </w:rPr>
      </w:pPr>
      <w:r>
        <w:rPr>
          <w:rFonts w:ascii="Arial" w:hAnsi="Arial" w:cs="Arial"/>
          <w:b/>
        </w:rPr>
        <w:t>Asesoría telefónica</w:t>
      </w:r>
      <w:r w:rsidR="001B66D4" w:rsidRPr="005E751B">
        <w:rPr>
          <w:rFonts w:ascii="Arial" w:hAnsi="Arial" w:cs="Arial"/>
        </w:rPr>
        <w:t xml:space="preserve">: </w:t>
      </w:r>
      <w:r>
        <w:rPr>
          <w:rFonts w:ascii="Arial" w:hAnsi="Arial" w:cs="Arial"/>
        </w:rPr>
        <w:t>Todas las áreas responsables del ITAIPBC</w:t>
      </w:r>
      <w:r w:rsidR="001B66D4" w:rsidRPr="005E751B">
        <w:rPr>
          <w:rFonts w:ascii="Arial" w:hAnsi="Arial" w:cs="Arial"/>
        </w:rPr>
        <w:t xml:space="preserve"> </w:t>
      </w:r>
    </w:p>
    <w:p w:rsidR="00FF19CB" w:rsidRPr="005E751B" w:rsidRDefault="005E751B" w:rsidP="005E751B">
      <w:pPr>
        <w:spacing w:line="360" w:lineRule="auto"/>
        <w:jc w:val="both"/>
        <w:rPr>
          <w:rFonts w:ascii="Arial" w:hAnsi="Arial" w:cs="Arial"/>
          <w:b/>
        </w:rPr>
      </w:pPr>
      <w:r>
        <w:rPr>
          <w:rFonts w:ascii="Arial" w:hAnsi="Arial" w:cs="Arial"/>
          <w:b/>
          <w:noProof/>
          <w:lang w:eastAsia="es-MX"/>
        </w:rPr>
        <mc:AlternateContent>
          <mc:Choice Requires="wps">
            <w:drawing>
              <wp:anchor distT="0" distB="0" distL="114300" distR="114300" simplePos="0" relativeHeight="251678720" behindDoc="1" locked="0" layoutInCell="1" allowOverlap="1" wp14:anchorId="598B615E" wp14:editId="53233381">
                <wp:simplePos x="0" y="0"/>
                <wp:positionH relativeFrom="margin">
                  <wp:posOffset>-19050</wp:posOffset>
                </wp:positionH>
                <wp:positionV relativeFrom="paragraph">
                  <wp:posOffset>-28575</wp:posOffset>
                </wp:positionV>
                <wp:extent cx="3343275" cy="238125"/>
                <wp:effectExtent l="57150" t="38100" r="66675" b="85725"/>
                <wp:wrapNone/>
                <wp:docPr id="10" name="Rectángulo 10"/>
                <wp:cNvGraphicFramePr/>
                <a:graphic xmlns:a="http://schemas.openxmlformats.org/drawingml/2006/main">
                  <a:graphicData uri="http://schemas.microsoft.com/office/word/2010/wordprocessingShape">
                    <wps:wsp>
                      <wps:cNvSpPr/>
                      <wps:spPr>
                        <a:xfrm>
                          <a:off x="0" y="0"/>
                          <a:ext cx="3343275" cy="238125"/>
                        </a:xfrm>
                        <a:prstGeom prst="rect">
                          <a:avLst/>
                        </a:prstGeom>
                        <a:gradFill flip="none" rotWithShape="1">
                          <a:gsLst>
                            <a:gs pos="0">
                              <a:srgbClr val="800080">
                                <a:tint val="66000"/>
                                <a:satMod val="160000"/>
                              </a:srgbClr>
                            </a:gs>
                            <a:gs pos="50000">
                              <a:srgbClr val="800080">
                                <a:tint val="44500"/>
                                <a:satMod val="160000"/>
                              </a:srgbClr>
                            </a:gs>
                            <a:gs pos="100000">
                              <a:srgbClr val="800080">
                                <a:tint val="23500"/>
                                <a:satMod val="160000"/>
                              </a:srgbClr>
                            </a:gs>
                          </a:gsLst>
                          <a:lin ang="16200000" scaled="1"/>
                          <a:tileRect/>
                        </a:gradFill>
                        <a:ln/>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62CF9E" id="Rectángulo 10" o:spid="_x0000_s1026" style="position:absolute;margin-left:-1.5pt;margin-top:-2.25pt;width:263.25pt;height:18.75pt;z-index:-2516377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" fillcolor="#c196c1" stroked="f">
                <v:fill color2="#ebe1eb" rotate="t" angle="180" colors="0 #c196c1;.5 #d7c0d7;1 #ebe1eb" focus="100%" type="gradient"/>
                <v:shadow on="t" color="black" opacity="41287f" offset="0,1.5pt"/>
                <w10:wrap anchorx="margin"/>
              </v:rect>
            </w:pict>
          </mc:Fallback>
        </mc:AlternateContent>
      </w:r>
      <w:r w:rsidR="00FF19CB" w:rsidRPr="005E751B">
        <w:rPr>
          <w:rFonts w:ascii="Arial" w:hAnsi="Arial" w:cs="Arial"/>
          <w:b/>
        </w:rPr>
        <w:t xml:space="preserve">Correo Electrónico: </w:t>
      </w:r>
    </w:p>
    <w:p w:rsidR="00FF19CB" w:rsidRPr="00862BA1" w:rsidRDefault="00FF19CB" w:rsidP="00862BA1">
      <w:pPr>
        <w:pStyle w:val="Prrafodelista"/>
        <w:numPr>
          <w:ilvl w:val="0"/>
          <w:numId w:val="11"/>
        </w:numPr>
        <w:spacing w:line="360" w:lineRule="auto"/>
        <w:jc w:val="both"/>
        <w:rPr>
          <w:rFonts w:ascii="Arial" w:eastAsia="Times New Roman" w:hAnsi="Arial" w:cs="Arial"/>
          <w:lang w:eastAsia="es-MX"/>
        </w:rPr>
      </w:pPr>
      <w:r w:rsidRPr="00862BA1">
        <w:rPr>
          <w:rFonts w:ascii="Arial" w:eastAsia="Times New Roman" w:hAnsi="Arial" w:cs="Arial"/>
          <w:b/>
          <w:lang w:eastAsia="es-MX"/>
        </w:rPr>
        <w:t xml:space="preserve">Recursos de revisión: </w:t>
      </w:r>
      <w:hyperlink r:id="rId11" w:history="1">
        <w:r w:rsidRPr="00862BA1">
          <w:rPr>
            <w:rStyle w:val="Hipervnculo"/>
            <w:rFonts w:ascii="Arial" w:eastAsia="Times New Roman" w:hAnsi="Arial" w:cs="Arial"/>
            <w:lang w:eastAsia="es-MX"/>
          </w:rPr>
          <w:t>juridico@itaipbc.org.mx</w:t>
        </w:r>
      </w:hyperlink>
    </w:p>
    <w:p w:rsidR="00FF19CB" w:rsidRPr="005E751B" w:rsidRDefault="00FF19CB" w:rsidP="00862BA1">
      <w:pPr>
        <w:pStyle w:val="Prrafodelista"/>
        <w:numPr>
          <w:ilvl w:val="0"/>
          <w:numId w:val="11"/>
        </w:numPr>
        <w:spacing w:line="360" w:lineRule="auto"/>
        <w:jc w:val="both"/>
        <w:rPr>
          <w:rFonts w:ascii="Arial" w:eastAsia="Times New Roman" w:hAnsi="Arial" w:cs="Arial"/>
          <w:lang w:eastAsia="es-MX"/>
        </w:rPr>
      </w:pPr>
      <w:r w:rsidRPr="005E751B">
        <w:rPr>
          <w:rFonts w:ascii="Arial" w:eastAsia="Times New Roman" w:hAnsi="Arial" w:cs="Arial"/>
          <w:b/>
          <w:lang w:eastAsia="es-MX"/>
        </w:rPr>
        <w:t>Denuncias:</w:t>
      </w:r>
      <w:r w:rsidRPr="005E751B">
        <w:rPr>
          <w:rFonts w:ascii="Arial" w:eastAsia="Times New Roman" w:hAnsi="Arial" w:cs="Arial"/>
          <w:lang w:eastAsia="es-MX"/>
        </w:rPr>
        <w:t xml:space="preserve"> </w:t>
      </w:r>
      <w:hyperlink r:id="rId12" w:history="1">
        <w:r w:rsidRPr="005E751B">
          <w:rPr>
            <w:rStyle w:val="Hipervnculo"/>
            <w:rFonts w:ascii="Arial" w:eastAsia="Times New Roman" w:hAnsi="Arial" w:cs="Arial"/>
            <w:lang w:eastAsia="es-MX"/>
          </w:rPr>
          <w:t>juridico@itaipbc.org.mx</w:t>
        </w:r>
      </w:hyperlink>
      <w:r w:rsidRPr="005E751B">
        <w:rPr>
          <w:rFonts w:ascii="Arial" w:eastAsia="Times New Roman" w:hAnsi="Arial" w:cs="Arial"/>
          <w:lang w:eastAsia="es-MX"/>
        </w:rPr>
        <w:t xml:space="preserve"> </w:t>
      </w:r>
    </w:p>
    <w:p w:rsidR="00FF19CB" w:rsidRPr="005E751B" w:rsidRDefault="00862BA1" w:rsidP="00862BA1">
      <w:pPr>
        <w:pStyle w:val="Prrafodelista"/>
        <w:numPr>
          <w:ilvl w:val="0"/>
          <w:numId w:val="11"/>
        </w:numPr>
        <w:spacing w:line="360" w:lineRule="auto"/>
        <w:jc w:val="both"/>
        <w:rPr>
          <w:rFonts w:ascii="Arial" w:eastAsia="Times New Roman" w:hAnsi="Arial" w:cs="Arial"/>
          <w:lang w:eastAsia="es-MX"/>
        </w:rPr>
      </w:pPr>
      <w:r>
        <w:rPr>
          <w:rFonts w:ascii="Arial" w:eastAsia="Times New Roman" w:hAnsi="Arial" w:cs="Arial"/>
          <w:b/>
          <w:lang w:eastAsia="es-MX"/>
        </w:rPr>
        <w:t>Solicitud de acceso a la información pública</w:t>
      </w:r>
      <w:r w:rsidR="00FF19CB" w:rsidRPr="005E751B">
        <w:rPr>
          <w:rFonts w:ascii="Arial" w:eastAsia="Times New Roman" w:hAnsi="Arial" w:cs="Arial"/>
          <w:b/>
          <w:lang w:eastAsia="es-MX"/>
        </w:rPr>
        <w:t>:</w:t>
      </w:r>
      <w:r w:rsidR="00FF19CB" w:rsidRPr="005E751B">
        <w:rPr>
          <w:rFonts w:ascii="Arial" w:eastAsia="Times New Roman" w:hAnsi="Arial" w:cs="Arial"/>
          <w:lang w:eastAsia="es-MX"/>
        </w:rPr>
        <w:t xml:space="preserve"> </w:t>
      </w:r>
      <w:hyperlink r:id="rId13" w:history="1">
        <w:r w:rsidR="00FF19CB" w:rsidRPr="005E751B">
          <w:rPr>
            <w:rStyle w:val="Hipervnculo"/>
            <w:rFonts w:ascii="Arial" w:eastAsia="Times New Roman" w:hAnsi="Arial" w:cs="Arial"/>
            <w:lang w:eastAsia="es-MX"/>
          </w:rPr>
          <w:t>transparencia@itaipbc.org.mx</w:t>
        </w:r>
      </w:hyperlink>
    </w:p>
    <w:p w:rsidR="00FF19CB" w:rsidRPr="005E751B" w:rsidRDefault="00862BA1" w:rsidP="00862BA1">
      <w:pPr>
        <w:pStyle w:val="Prrafodelista"/>
        <w:numPr>
          <w:ilvl w:val="0"/>
          <w:numId w:val="11"/>
        </w:numPr>
        <w:spacing w:line="360" w:lineRule="auto"/>
        <w:jc w:val="both"/>
        <w:rPr>
          <w:rFonts w:ascii="Arial" w:eastAsia="Times New Roman" w:hAnsi="Arial" w:cs="Arial"/>
          <w:lang w:eastAsia="es-MX"/>
        </w:rPr>
      </w:pPr>
      <w:r>
        <w:rPr>
          <w:rFonts w:ascii="Arial" w:eastAsia="Times New Roman" w:hAnsi="Arial" w:cs="Arial"/>
          <w:b/>
          <w:lang w:eastAsia="es-MX"/>
        </w:rPr>
        <w:t xml:space="preserve">Solicitud de acceso de derechos ARCO (Acceso, Rectificación, Cancelación y Oposición) </w:t>
      </w:r>
      <w:r w:rsidR="00FF19CB" w:rsidRPr="005E751B">
        <w:rPr>
          <w:rFonts w:ascii="Arial" w:eastAsia="Times New Roman" w:hAnsi="Arial" w:cs="Arial"/>
          <w:b/>
          <w:lang w:eastAsia="es-MX"/>
        </w:rPr>
        <w:t>:</w:t>
      </w:r>
      <w:r w:rsidR="00FF19CB" w:rsidRPr="005E751B">
        <w:rPr>
          <w:rFonts w:ascii="Arial" w:eastAsia="Times New Roman" w:hAnsi="Arial" w:cs="Arial"/>
          <w:lang w:eastAsia="es-MX"/>
        </w:rPr>
        <w:t xml:space="preserve"> </w:t>
      </w:r>
      <w:hyperlink r:id="rId14" w:history="1">
        <w:r w:rsidR="00FF19CB" w:rsidRPr="005E751B">
          <w:rPr>
            <w:rStyle w:val="Hipervnculo"/>
            <w:rFonts w:ascii="Arial" w:eastAsia="Times New Roman" w:hAnsi="Arial" w:cs="Arial"/>
            <w:lang w:eastAsia="es-MX"/>
          </w:rPr>
          <w:t>transparencia@itaipbc.org.mx</w:t>
        </w:r>
      </w:hyperlink>
    </w:p>
    <w:p w:rsidR="00FF19CB" w:rsidRPr="005E751B" w:rsidRDefault="005E751B" w:rsidP="00862BA1">
      <w:pPr>
        <w:pStyle w:val="Prrafodelista"/>
        <w:numPr>
          <w:ilvl w:val="0"/>
          <w:numId w:val="11"/>
        </w:numPr>
        <w:spacing w:line="360" w:lineRule="auto"/>
        <w:jc w:val="both"/>
        <w:rPr>
          <w:rFonts w:ascii="Arial" w:eastAsia="Times New Roman" w:hAnsi="Arial" w:cs="Arial"/>
          <w:lang w:eastAsia="es-MX"/>
        </w:rPr>
      </w:pPr>
      <w:r>
        <w:rPr>
          <w:rFonts w:ascii="Arial" w:hAnsi="Arial" w:cs="Arial"/>
          <w:b/>
          <w:noProof/>
          <w:lang w:eastAsia="es-MX"/>
        </w:rPr>
        <mc:AlternateContent>
          <mc:Choice Requires="wps">
            <w:drawing>
              <wp:anchor distT="0" distB="0" distL="114300" distR="114300" simplePos="0" relativeHeight="251680768" behindDoc="1" locked="0" layoutInCell="1" allowOverlap="1" wp14:anchorId="6179B83A" wp14:editId="159D726C">
                <wp:simplePos x="0" y="0"/>
                <wp:positionH relativeFrom="margin">
                  <wp:posOffset>-9525</wp:posOffset>
                </wp:positionH>
                <wp:positionV relativeFrom="paragraph">
                  <wp:posOffset>315595</wp:posOffset>
                </wp:positionV>
                <wp:extent cx="3343275" cy="238125"/>
                <wp:effectExtent l="57150" t="38100" r="66675" b="85725"/>
                <wp:wrapNone/>
                <wp:docPr id="11" name="Rectángulo 11"/>
                <wp:cNvGraphicFramePr/>
                <a:graphic xmlns:a="http://schemas.openxmlformats.org/drawingml/2006/main">
                  <a:graphicData uri="http://schemas.microsoft.com/office/word/2010/wordprocessingShape">
                    <wps:wsp>
                      <wps:cNvSpPr/>
                      <wps:spPr>
                        <a:xfrm>
                          <a:off x="0" y="0"/>
                          <a:ext cx="3343275" cy="238125"/>
                        </a:xfrm>
                        <a:prstGeom prst="rect">
                          <a:avLst/>
                        </a:prstGeom>
                        <a:gradFill flip="none" rotWithShape="1">
                          <a:gsLst>
                            <a:gs pos="0">
                              <a:srgbClr val="800080">
                                <a:tint val="66000"/>
                                <a:satMod val="160000"/>
                              </a:srgbClr>
                            </a:gs>
                            <a:gs pos="50000">
                              <a:srgbClr val="800080">
                                <a:tint val="44500"/>
                                <a:satMod val="160000"/>
                              </a:srgbClr>
                            </a:gs>
                            <a:gs pos="100000">
                              <a:srgbClr val="800080">
                                <a:tint val="23500"/>
                                <a:satMod val="160000"/>
                              </a:srgbClr>
                            </a:gs>
                          </a:gsLst>
                          <a:lin ang="16200000" scaled="1"/>
                          <a:tileRect/>
                        </a:gradFill>
                        <a:ln/>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43F718" id="Rectángulo 11" o:spid="_x0000_s1026" style="position:absolute;margin-left:-.75pt;margin-top:24.85pt;width:263.25pt;height:18.75pt;z-index:-2516357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" fillcolor="#c196c1" stroked="f">
                <v:fill color2="#ebe1eb" rotate="t" angle="180" colors="0 #c196c1;.5 #d7c0d7;1 #ebe1eb" focus="100%" type="gradient"/>
                <v:shadow on="t" color="black" opacity="41287f" offset="0,1.5pt"/>
                <w10:wrap anchorx="margin"/>
              </v:rect>
            </w:pict>
          </mc:Fallback>
        </mc:AlternateContent>
      </w:r>
      <w:r w:rsidR="00862BA1">
        <w:rPr>
          <w:rFonts w:ascii="Arial" w:eastAsia="Times New Roman" w:hAnsi="Arial" w:cs="Arial"/>
          <w:b/>
          <w:lang w:eastAsia="es-MX"/>
        </w:rPr>
        <w:t>Orientación y capacitación</w:t>
      </w:r>
      <w:r w:rsidR="00FF19CB" w:rsidRPr="005E751B">
        <w:rPr>
          <w:rFonts w:ascii="Arial" w:eastAsia="Times New Roman" w:hAnsi="Arial" w:cs="Arial"/>
          <w:b/>
          <w:lang w:eastAsia="es-MX"/>
        </w:rPr>
        <w:t>:</w:t>
      </w:r>
      <w:r w:rsidR="00FF19CB" w:rsidRPr="005E751B">
        <w:rPr>
          <w:rFonts w:ascii="Arial" w:eastAsia="Times New Roman" w:hAnsi="Arial" w:cs="Arial"/>
          <w:lang w:eastAsia="es-MX"/>
        </w:rPr>
        <w:t xml:space="preserve"> </w:t>
      </w:r>
      <w:hyperlink r:id="rId15" w:history="1">
        <w:r w:rsidR="00AE1980" w:rsidRPr="002E3192">
          <w:rPr>
            <w:rStyle w:val="Hipervnculo"/>
            <w:rFonts w:ascii="Arial" w:eastAsia="Times New Roman" w:hAnsi="Arial" w:cs="Arial"/>
            <w:lang w:eastAsia="es-MX"/>
          </w:rPr>
          <w:t>aimeemoran@itaipbc.org.mx</w:t>
        </w:r>
      </w:hyperlink>
    </w:p>
    <w:p w:rsidR="00FF19CB" w:rsidRPr="005E751B" w:rsidRDefault="00FF19CB" w:rsidP="005E751B">
      <w:pPr>
        <w:spacing w:line="360" w:lineRule="auto"/>
        <w:rPr>
          <w:rFonts w:ascii="Arial" w:hAnsi="Arial" w:cs="Arial"/>
          <w:b/>
        </w:rPr>
      </w:pPr>
      <w:r w:rsidRPr="005E751B">
        <w:rPr>
          <w:rFonts w:ascii="Arial" w:hAnsi="Arial" w:cs="Arial"/>
          <w:b/>
        </w:rPr>
        <w:t xml:space="preserve">Área responsable de la Información: </w:t>
      </w:r>
    </w:p>
    <w:p w:rsidR="00FF19CB" w:rsidRPr="00862BA1" w:rsidRDefault="00FF19CB" w:rsidP="00862BA1">
      <w:pPr>
        <w:pStyle w:val="Prrafodelista"/>
        <w:numPr>
          <w:ilvl w:val="0"/>
          <w:numId w:val="12"/>
        </w:numPr>
        <w:spacing w:line="360" w:lineRule="auto"/>
        <w:jc w:val="both"/>
        <w:rPr>
          <w:rFonts w:ascii="Arial" w:eastAsia="Times New Roman" w:hAnsi="Arial" w:cs="Arial"/>
          <w:b/>
          <w:lang w:eastAsia="es-MX"/>
        </w:rPr>
      </w:pPr>
      <w:r w:rsidRPr="00862BA1">
        <w:rPr>
          <w:rFonts w:ascii="Arial" w:eastAsia="Times New Roman" w:hAnsi="Arial" w:cs="Arial"/>
          <w:b/>
          <w:lang w:eastAsia="es-MX"/>
        </w:rPr>
        <w:t xml:space="preserve">Recursos de Revisión: </w:t>
      </w:r>
      <w:r w:rsidRPr="00862BA1">
        <w:rPr>
          <w:rFonts w:ascii="Arial" w:eastAsia="Times New Roman" w:hAnsi="Arial" w:cs="Arial"/>
          <w:lang w:eastAsia="es-MX"/>
        </w:rPr>
        <w:t>Coordinación de Asuntos Jurídicos</w:t>
      </w:r>
    </w:p>
    <w:p w:rsidR="00FF19CB" w:rsidRPr="005E751B" w:rsidRDefault="00FF19CB" w:rsidP="00862BA1">
      <w:pPr>
        <w:pStyle w:val="Prrafodelista"/>
        <w:numPr>
          <w:ilvl w:val="0"/>
          <w:numId w:val="12"/>
        </w:numPr>
        <w:spacing w:line="360" w:lineRule="auto"/>
        <w:jc w:val="both"/>
        <w:rPr>
          <w:rFonts w:ascii="Arial" w:eastAsia="Times New Roman" w:hAnsi="Arial" w:cs="Arial"/>
          <w:b/>
          <w:lang w:eastAsia="es-MX"/>
        </w:rPr>
      </w:pPr>
      <w:r w:rsidRPr="005E751B">
        <w:rPr>
          <w:rFonts w:ascii="Arial" w:eastAsia="Times New Roman" w:hAnsi="Arial" w:cs="Arial"/>
          <w:b/>
          <w:lang w:eastAsia="es-MX"/>
        </w:rPr>
        <w:t xml:space="preserve">Denuncias: </w:t>
      </w:r>
      <w:r w:rsidRPr="005E751B">
        <w:rPr>
          <w:rFonts w:ascii="Arial" w:eastAsia="Times New Roman" w:hAnsi="Arial" w:cs="Arial"/>
          <w:lang w:eastAsia="es-MX"/>
        </w:rPr>
        <w:t>Coordinación de Asuntos Jurídicos</w:t>
      </w:r>
    </w:p>
    <w:p w:rsidR="00FF19CB" w:rsidRPr="005E751B" w:rsidRDefault="00862BA1" w:rsidP="00862BA1">
      <w:pPr>
        <w:pStyle w:val="Prrafodelista"/>
        <w:numPr>
          <w:ilvl w:val="0"/>
          <w:numId w:val="12"/>
        </w:numPr>
        <w:spacing w:line="360" w:lineRule="auto"/>
        <w:jc w:val="both"/>
        <w:rPr>
          <w:rFonts w:ascii="Arial" w:eastAsia="Times New Roman" w:hAnsi="Arial" w:cs="Arial"/>
          <w:b/>
          <w:lang w:eastAsia="es-MX"/>
        </w:rPr>
      </w:pPr>
      <w:r>
        <w:rPr>
          <w:rFonts w:ascii="Arial" w:eastAsia="Times New Roman" w:hAnsi="Arial" w:cs="Arial"/>
          <w:b/>
          <w:lang w:eastAsia="es-MX"/>
        </w:rPr>
        <w:t>Solicitud de acceso a la información pública</w:t>
      </w:r>
      <w:r w:rsidR="00FF19CB" w:rsidRPr="005E751B">
        <w:rPr>
          <w:rFonts w:ascii="Arial" w:eastAsia="Times New Roman" w:hAnsi="Arial" w:cs="Arial"/>
          <w:b/>
          <w:lang w:eastAsia="es-MX"/>
        </w:rPr>
        <w:t xml:space="preserve">: </w:t>
      </w:r>
      <w:r w:rsidR="00FF19CB" w:rsidRPr="005E751B">
        <w:rPr>
          <w:rFonts w:ascii="Arial" w:eastAsia="Times New Roman" w:hAnsi="Arial" w:cs="Arial"/>
          <w:lang w:eastAsia="es-MX"/>
        </w:rPr>
        <w:t>Unidad de Transparencia</w:t>
      </w:r>
    </w:p>
    <w:p w:rsidR="00FF19CB" w:rsidRPr="005E751B" w:rsidRDefault="00862BA1" w:rsidP="00862BA1">
      <w:pPr>
        <w:pStyle w:val="Prrafodelista"/>
        <w:numPr>
          <w:ilvl w:val="0"/>
          <w:numId w:val="12"/>
        </w:numPr>
        <w:spacing w:line="360" w:lineRule="auto"/>
        <w:jc w:val="both"/>
        <w:rPr>
          <w:rFonts w:ascii="Arial" w:eastAsia="Times New Roman" w:hAnsi="Arial" w:cs="Arial"/>
          <w:b/>
          <w:lang w:eastAsia="es-MX"/>
        </w:rPr>
      </w:pPr>
      <w:r>
        <w:rPr>
          <w:rFonts w:ascii="Arial" w:eastAsia="Times New Roman" w:hAnsi="Arial" w:cs="Arial"/>
          <w:b/>
          <w:lang w:eastAsia="es-MX"/>
        </w:rPr>
        <w:t>Solicitud de acceso de derechos ARCO (Acceso, Rectificación, Cancelación y Oposición)</w:t>
      </w:r>
      <w:r w:rsidR="00FF19CB" w:rsidRPr="005E751B">
        <w:rPr>
          <w:rFonts w:ascii="Arial" w:eastAsia="Times New Roman" w:hAnsi="Arial" w:cs="Arial"/>
          <w:b/>
          <w:lang w:eastAsia="es-MX"/>
        </w:rPr>
        <w:t xml:space="preserve">: </w:t>
      </w:r>
      <w:r w:rsidRPr="00862BA1">
        <w:rPr>
          <w:rFonts w:ascii="Arial" w:eastAsia="Times New Roman" w:hAnsi="Arial" w:cs="Arial"/>
          <w:lang w:eastAsia="es-MX"/>
        </w:rPr>
        <w:t>Unidad de Transparencia</w:t>
      </w:r>
    </w:p>
    <w:p w:rsidR="00FF19CB" w:rsidRPr="005E751B" w:rsidRDefault="00862BA1" w:rsidP="00862BA1">
      <w:pPr>
        <w:pStyle w:val="Prrafodelista"/>
        <w:numPr>
          <w:ilvl w:val="0"/>
          <w:numId w:val="12"/>
        </w:numPr>
        <w:spacing w:line="360" w:lineRule="auto"/>
        <w:jc w:val="both"/>
        <w:rPr>
          <w:rFonts w:ascii="Arial" w:eastAsia="Times New Roman" w:hAnsi="Arial" w:cs="Arial"/>
          <w:b/>
          <w:lang w:eastAsia="es-MX"/>
        </w:rPr>
      </w:pPr>
      <w:r>
        <w:rPr>
          <w:rFonts w:ascii="Arial" w:eastAsia="Times New Roman" w:hAnsi="Arial" w:cs="Arial"/>
          <w:b/>
          <w:lang w:eastAsia="es-MX"/>
        </w:rPr>
        <w:t>Orientación y Capacitación</w:t>
      </w:r>
      <w:r w:rsidR="00FF19CB" w:rsidRPr="005E751B">
        <w:rPr>
          <w:rFonts w:ascii="Arial" w:eastAsia="Times New Roman" w:hAnsi="Arial" w:cs="Arial"/>
          <w:b/>
          <w:lang w:eastAsia="es-MX"/>
        </w:rPr>
        <w:t xml:space="preserve">: </w:t>
      </w:r>
      <w:r w:rsidRPr="00862BA1">
        <w:rPr>
          <w:rFonts w:ascii="Arial" w:eastAsia="Times New Roman" w:hAnsi="Arial" w:cs="Arial"/>
          <w:lang w:eastAsia="es-MX"/>
        </w:rPr>
        <w:t>Coordinación de Capacitación y Difusión</w:t>
      </w:r>
    </w:p>
    <w:p w:rsidR="00FF19CB" w:rsidRPr="005E751B" w:rsidRDefault="005E751B" w:rsidP="00862BA1">
      <w:pPr>
        <w:pStyle w:val="Prrafodelista"/>
        <w:numPr>
          <w:ilvl w:val="0"/>
          <w:numId w:val="12"/>
        </w:numPr>
        <w:spacing w:line="360" w:lineRule="auto"/>
        <w:jc w:val="both"/>
        <w:rPr>
          <w:rFonts w:ascii="Arial" w:eastAsia="Times New Roman" w:hAnsi="Arial" w:cs="Arial"/>
          <w:b/>
          <w:lang w:eastAsia="es-MX"/>
        </w:rPr>
      </w:pPr>
      <w:r>
        <w:rPr>
          <w:rFonts w:ascii="Arial" w:hAnsi="Arial" w:cs="Arial"/>
          <w:b/>
          <w:noProof/>
          <w:lang w:eastAsia="es-MX"/>
        </w:rPr>
        <mc:AlternateContent>
          <mc:Choice Requires="wps">
            <w:drawing>
              <wp:anchor distT="0" distB="0" distL="114300" distR="114300" simplePos="0" relativeHeight="251682816" behindDoc="1" locked="0" layoutInCell="1" allowOverlap="1" wp14:anchorId="588362A3" wp14:editId="436BF5A9">
                <wp:simplePos x="0" y="0"/>
                <wp:positionH relativeFrom="margin">
                  <wp:posOffset>-19050</wp:posOffset>
                </wp:positionH>
                <wp:positionV relativeFrom="paragraph">
                  <wp:posOffset>306070</wp:posOffset>
                </wp:positionV>
                <wp:extent cx="3343275" cy="238125"/>
                <wp:effectExtent l="57150" t="38100" r="66675" b="85725"/>
                <wp:wrapNone/>
                <wp:docPr id="12" name="Rectángulo 12"/>
                <wp:cNvGraphicFramePr/>
                <a:graphic xmlns:a="http://schemas.openxmlformats.org/drawingml/2006/main">
                  <a:graphicData uri="http://schemas.microsoft.com/office/word/2010/wordprocessingShape">
                    <wps:wsp>
                      <wps:cNvSpPr/>
                      <wps:spPr>
                        <a:xfrm>
                          <a:off x="0" y="0"/>
                          <a:ext cx="3343275" cy="238125"/>
                        </a:xfrm>
                        <a:prstGeom prst="rect">
                          <a:avLst/>
                        </a:prstGeom>
                        <a:gradFill flip="none" rotWithShape="1">
                          <a:gsLst>
                            <a:gs pos="0">
                              <a:srgbClr val="800080">
                                <a:tint val="66000"/>
                                <a:satMod val="160000"/>
                              </a:srgbClr>
                            </a:gs>
                            <a:gs pos="50000">
                              <a:srgbClr val="800080">
                                <a:tint val="44500"/>
                                <a:satMod val="160000"/>
                              </a:srgbClr>
                            </a:gs>
                            <a:gs pos="100000">
                              <a:srgbClr val="800080">
                                <a:tint val="23500"/>
                                <a:satMod val="160000"/>
                              </a:srgbClr>
                            </a:gs>
                          </a:gsLst>
                          <a:lin ang="16200000" scaled="1"/>
                          <a:tileRect/>
                        </a:gradFill>
                        <a:ln/>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064827" id="Rectángulo 12" o:spid="_x0000_s1026" style="position:absolute;margin-left:-1.5pt;margin-top:24.1pt;width:263.25pt;height:18.75pt;z-index:-2516336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" fillcolor="#c196c1" stroked="f">
                <v:fill color2="#ebe1eb" rotate="t" angle="180" colors="0 #c196c1;.5 #d7c0d7;1 #ebe1eb" focus="100%" type="gradient"/>
                <v:shadow on="t" color="black" opacity="41287f" offset="0,1.5pt"/>
                <w10:wrap anchorx="margin"/>
              </v:rect>
            </w:pict>
          </mc:Fallback>
        </mc:AlternateContent>
      </w:r>
      <w:r w:rsidR="00862BA1">
        <w:rPr>
          <w:rFonts w:ascii="Arial" w:eastAsia="Times New Roman" w:hAnsi="Arial" w:cs="Arial"/>
          <w:b/>
          <w:lang w:eastAsia="es-MX"/>
        </w:rPr>
        <w:t>Asesoría vía telefónica</w:t>
      </w:r>
      <w:r w:rsidR="00FF19CB" w:rsidRPr="005E751B">
        <w:rPr>
          <w:rFonts w:ascii="Arial" w:eastAsia="Times New Roman" w:hAnsi="Arial" w:cs="Arial"/>
          <w:b/>
          <w:lang w:eastAsia="es-MX"/>
        </w:rPr>
        <w:t xml:space="preserve">: </w:t>
      </w:r>
      <w:r w:rsidR="00862BA1" w:rsidRPr="00862BA1">
        <w:rPr>
          <w:rFonts w:ascii="Arial" w:eastAsia="Times New Roman" w:hAnsi="Arial" w:cs="Arial"/>
          <w:lang w:eastAsia="es-MX"/>
        </w:rPr>
        <w:t>Todas las áreas del ITAIPBC</w:t>
      </w:r>
    </w:p>
    <w:p w:rsidR="00FF19CB" w:rsidRPr="005E751B" w:rsidRDefault="00FF19CB" w:rsidP="005E751B">
      <w:pPr>
        <w:spacing w:line="360" w:lineRule="auto"/>
        <w:jc w:val="both"/>
        <w:rPr>
          <w:rFonts w:ascii="Arial" w:eastAsia="Times New Roman" w:hAnsi="Arial" w:cs="Arial"/>
          <w:b/>
          <w:lang w:eastAsia="es-MX"/>
        </w:rPr>
      </w:pPr>
      <w:r w:rsidRPr="005E751B">
        <w:rPr>
          <w:rFonts w:ascii="Arial" w:eastAsia="Times New Roman" w:hAnsi="Arial" w:cs="Arial"/>
          <w:b/>
          <w:lang w:eastAsia="es-MX"/>
        </w:rPr>
        <w:t>Costo:</w:t>
      </w:r>
      <w:r w:rsidR="005E751B" w:rsidRPr="005E751B">
        <w:rPr>
          <w:rFonts w:ascii="Arial" w:hAnsi="Arial" w:cs="Arial"/>
          <w:b/>
          <w:noProof/>
          <w:lang w:eastAsia="es-MX"/>
        </w:rPr>
        <w:t xml:space="preserve"> </w:t>
      </w:r>
    </w:p>
    <w:p w:rsidR="00FF19CB" w:rsidRPr="005E751B" w:rsidRDefault="005E751B" w:rsidP="005E751B">
      <w:pPr>
        <w:spacing w:line="360" w:lineRule="auto"/>
        <w:jc w:val="both"/>
        <w:rPr>
          <w:rFonts w:ascii="Arial" w:eastAsia="Times New Roman" w:hAnsi="Arial" w:cs="Arial"/>
          <w:lang w:eastAsia="es-MX"/>
        </w:rPr>
      </w:pPr>
      <w:r>
        <w:rPr>
          <w:rFonts w:ascii="Arial" w:hAnsi="Arial" w:cs="Arial"/>
          <w:b/>
          <w:noProof/>
          <w:lang w:eastAsia="es-MX"/>
        </w:rPr>
        <mc:AlternateContent>
          <mc:Choice Requires="wps">
            <w:drawing>
              <wp:anchor distT="0" distB="0" distL="114300" distR="114300" simplePos="0" relativeHeight="251684864" behindDoc="1" locked="0" layoutInCell="1" allowOverlap="1" wp14:anchorId="4D4CF8A7" wp14:editId="1CEC0120">
                <wp:simplePos x="0" y="0"/>
                <wp:positionH relativeFrom="margin">
                  <wp:posOffset>-19050</wp:posOffset>
                </wp:positionH>
                <wp:positionV relativeFrom="paragraph">
                  <wp:posOffset>313690</wp:posOffset>
                </wp:positionV>
                <wp:extent cx="3343275" cy="238125"/>
                <wp:effectExtent l="57150" t="38100" r="66675" b="85725"/>
                <wp:wrapNone/>
                <wp:docPr id="13" name="Rectángulo 13"/>
                <wp:cNvGraphicFramePr/>
                <a:graphic xmlns:a="http://schemas.openxmlformats.org/drawingml/2006/main">
                  <a:graphicData uri="http://schemas.microsoft.com/office/word/2010/wordprocessingShape">
                    <wps:wsp>
                      <wps:cNvSpPr/>
                      <wps:spPr>
                        <a:xfrm>
                          <a:off x="0" y="0"/>
                          <a:ext cx="3343275" cy="238125"/>
                        </a:xfrm>
                        <a:prstGeom prst="rect">
                          <a:avLst/>
                        </a:prstGeom>
                        <a:gradFill flip="none" rotWithShape="1">
                          <a:gsLst>
                            <a:gs pos="0">
                              <a:srgbClr val="800080">
                                <a:tint val="66000"/>
                                <a:satMod val="160000"/>
                              </a:srgbClr>
                            </a:gs>
                            <a:gs pos="50000">
                              <a:srgbClr val="800080">
                                <a:tint val="44500"/>
                                <a:satMod val="160000"/>
                              </a:srgbClr>
                            </a:gs>
                            <a:gs pos="100000">
                              <a:srgbClr val="800080">
                                <a:tint val="23500"/>
                                <a:satMod val="160000"/>
                              </a:srgbClr>
                            </a:gs>
                          </a:gsLst>
                          <a:lin ang="16200000" scaled="1"/>
                          <a:tileRect/>
                        </a:gradFill>
                        <a:ln/>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A3D6C7" id="Rectángulo 13" o:spid="_x0000_s1026" style="position:absolute;margin-left:-1.5pt;margin-top:24.7pt;width:263.25pt;height:18.75pt;z-index:-25163161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" fillcolor="#c196c1" stroked="f">
                <v:fill color2="#ebe1eb" rotate="t" angle="180" colors="0 #c196c1;.5 #d7c0d7;1 #ebe1eb" focus="100%" type="gradient"/>
                <v:shadow on="t" color="black" opacity="41287f" offset="0,1.5pt"/>
                <w10:wrap anchorx="margin"/>
              </v:rect>
            </w:pict>
          </mc:Fallback>
        </mc:AlternateContent>
      </w:r>
      <w:r w:rsidR="00FF19CB" w:rsidRPr="005E751B">
        <w:rPr>
          <w:rFonts w:ascii="Arial" w:eastAsia="Times New Roman" w:hAnsi="Arial" w:cs="Arial"/>
          <w:lang w:eastAsia="es-MX"/>
        </w:rPr>
        <w:t>Tramite gratuito</w:t>
      </w:r>
    </w:p>
    <w:p w:rsidR="005E751B" w:rsidRPr="005E751B" w:rsidRDefault="005E751B" w:rsidP="005E751B">
      <w:pPr>
        <w:spacing w:line="360" w:lineRule="auto"/>
        <w:jc w:val="both"/>
        <w:rPr>
          <w:rFonts w:ascii="Arial" w:eastAsia="Times New Roman" w:hAnsi="Arial" w:cs="Arial"/>
          <w:b/>
          <w:lang w:eastAsia="es-MX"/>
        </w:rPr>
      </w:pPr>
      <w:r w:rsidRPr="005E751B">
        <w:rPr>
          <w:rFonts w:ascii="Arial" w:eastAsia="Times New Roman" w:hAnsi="Arial" w:cs="Arial"/>
          <w:b/>
          <w:lang w:eastAsia="es-MX"/>
        </w:rPr>
        <w:t>Horario de atención:</w:t>
      </w:r>
      <w:r w:rsidRPr="005E751B">
        <w:rPr>
          <w:rFonts w:ascii="Arial" w:hAnsi="Arial" w:cs="Arial"/>
          <w:b/>
          <w:noProof/>
          <w:lang w:eastAsia="es-MX"/>
        </w:rPr>
        <w:t xml:space="preserve"> </w:t>
      </w:r>
    </w:p>
    <w:p w:rsidR="005E751B" w:rsidRPr="005E751B" w:rsidRDefault="005E751B" w:rsidP="005E751B">
      <w:pPr>
        <w:spacing w:line="360" w:lineRule="auto"/>
        <w:jc w:val="both"/>
        <w:rPr>
          <w:rFonts w:ascii="Arial" w:eastAsia="Times New Roman" w:hAnsi="Arial" w:cs="Arial"/>
          <w:lang w:eastAsia="es-MX"/>
        </w:rPr>
      </w:pPr>
      <w:r>
        <w:rPr>
          <w:rFonts w:ascii="Arial" w:hAnsi="Arial" w:cs="Arial"/>
          <w:b/>
          <w:noProof/>
          <w:lang w:eastAsia="es-MX"/>
        </w:rPr>
        <mc:AlternateContent>
          <mc:Choice Requires="wps">
            <w:drawing>
              <wp:anchor distT="0" distB="0" distL="114300" distR="114300" simplePos="0" relativeHeight="251686912" behindDoc="1" locked="0" layoutInCell="1" allowOverlap="1" wp14:anchorId="158B6634" wp14:editId="1FDCA865">
                <wp:simplePos x="0" y="0"/>
                <wp:positionH relativeFrom="margin">
                  <wp:posOffset>-9525</wp:posOffset>
                </wp:positionH>
                <wp:positionV relativeFrom="paragraph">
                  <wp:posOffset>304165</wp:posOffset>
                </wp:positionV>
                <wp:extent cx="3343275" cy="238125"/>
                <wp:effectExtent l="57150" t="38100" r="66675" b="85725"/>
                <wp:wrapNone/>
                <wp:docPr id="14" name="Rectángulo 14"/>
                <wp:cNvGraphicFramePr/>
                <a:graphic xmlns:a="http://schemas.openxmlformats.org/drawingml/2006/main">
                  <a:graphicData uri="http://schemas.microsoft.com/office/word/2010/wordprocessingShape">
                    <wps:wsp>
                      <wps:cNvSpPr/>
                      <wps:spPr>
                        <a:xfrm>
                          <a:off x="0" y="0"/>
                          <a:ext cx="3343275" cy="238125"/>
                        </a:xfrm>
                        <a:prstGeom prst="rect">
                          <a:avLst/>
                        </a:prstGeom>
                        <a:gradFill flip="none" rotWithShape="1">
                          <a:gsLst>
                            <a:gs pos="0">
                              <a:srgbClr val="800080">
                                <a:tint val="66000"/>
                                <a:satMod val="160000"/>
                              </a:srgbClr>
                            </a:gs>
                            <a:gs pos="50000">
                              <a:srgbClr val="800080">
                                <a:tint val="44500"/>
                                <a:satMod val="160000"/>
                              </a:srgbClr>
                            </a:gs>
                            <a:gs pos="100000">
                              <a:srgbClr val="800080">
                                <a:tint val="23500"/>
                                <a:satMod val="160000"/>
                              </a:srgbClr>
                            </a:gs>
                          </a:gsLst>
                          <a:lin ang="16200000" scaled="1"/>
                          <a:tileRect/>
                        </a:gradFill>
                        <a:ln/>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F2DCB8" id="Rectángulo 14" o:spid="_x0000_s1026" style="position:absolute;margin-left:-.75pt;margin-top:23.95pt;width:263.25pt;height:18.75pt;z-index:-25162956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" fillcolor="#c196c1" stroked="f">
                <v:fill color2="#ebe1eb" rotate="t" angle="180" colors="0 #c196c1;.5 #d7c0d7;1 #ebe1eb" focus="100%" type="gradient"/>
                <v:shadow on="t" color="black" opacity="41287f" offset="0,1.5pt"/>
                <w10:wrap anchorx="margin"/>
              </v:rect>
            </w:pict>
          </mc:Fallback>
        </mc:AlternateContent>
      </w:r>
      <w:r w:rsidRPr="005E751B">
        <w:rPr>
          <w:rFonts w:ascii="Arial" w:eastAsia="Times New Roman" w:hAnsi="Arial" w:cs="Arial"/>
          <w:lang w:eastAsia="es-MX"/>
        </w:rPr>
        <w:t>8:00 a 17:00 horas</w:t>
      </w:r>
    </w:p>
    <w:p w:rsidR="005E751B" w:rsidRPr="005E751B" w:rsidRDefault="005E751B" w:rsidP="005E751B">
      <w:pPr>
        <w:spacing w:line="360" w:lineRule="auto"/>
        <w:jc w:val="both"/>
        <w:rPr>
          <w:rFonts w:ascii="Arial" w:eastAsia="Times New Roman" w:hAnsi="Arial" w:cs="Arial"/>
          <w:b/>
          <w:lang w:eastAsia="es-MX"/>
        </w:rPr>
      </w:pPr>
      <w:r w:rsidRPr="005E751B">
        <w:rPr>
          <w:rFonts w:ascii="Arial" w:eastAsia="Times New Roman" w:hAnsi="Arial" w:cs="Arial"/>
          <w:b/>
          <w:lang w:eastAsia="es-MX"/>
        </w:rPr>
        <w:t xml:space="preserve">Teléfono: </w:t>
      </w:r>
    </w:p>
    <w:p w:rsidR="005E751B" w:rsidRPr="005E751B" w:rsidRDefault="005E751B" w:rsidP="005E751B">
      <w:pPr>
        <w:spacing w:line="360" w:lineRule="auto"/>
        <w:jc w:val="both"/>
        <w:rPr>
          <w:rFonts w:ascii="Arial" w:eastAsia="Times New Roman" w:hAnsi="Arial" w:cs="Arial"/>
          <w:lang w:eastAsia="es-MX"/>
        </w:rPr>
      </w:pPr>
      <w:r>
        <w:rPr>
          <w:rFonts w:ascii="Arial" w:hAnsi="Arial" w:cs="Arial"/>
          <w:b/>
          <w:noProof/>
          <w:lang w:eastAsia="es-MX"/>
        </w:rPr>
        <mc:AlternateContent>
          <mc:Choice Requires="wps">
            <w:drawing>
              <wp:anchor distT="0" distB="0" distL="114300" distR="114300" simplePos="0" relativeHeight="251688960" behindDoc="1" locked="0" layoutInCell="1" allowOverlap="1" wp14:anchorId="07F92104" wp14:editId="7B743BB0">
                <wp:simplePos x="0" y="0"/>
                <wp:positionH relativeFrom="margin">
                  <wp:posOffset>-19050</wp:posOffset>
                </wp:positionH>
                <wp:positionV relativeFrom="paragraph">
                  <wp:posOffset>313690</wp:posOffset>
                </wp:positionV>
                <wp:extent cx="3343275" cy="238125"/>
                <wp:effectExtent l="57150" t="38100" r="66675" b="85725"/>
                <wp:wrapNone/>
                <wp:docPr id="15" name="Rectángulo 15"/>
                <wp:cNvGraphicFramePr/>
                <a:graphic xmlns:a="http://schemas.openxmlformats.org/drawingml/2006/main">
                  <a:graphicData uri="http://schemas.microsoft.com/office/word/2010/wordprocessingShape">
                    <wps:wsp>
                      <wps:cNvSpPr/>
                      <wps:spPr>
                        <a:xfrm>
                          <a:off x="0" y="0"/>
                          <a:ext cx="3343275" cy="238125"/>
                        </a:xfrm>
                        <a:prstGeom prst="rect">
                          <a:avLst/>
                        </a:prstGeom>
                        <a:gradFill flip="none" rotWithShape="1">
                          <a:gsLst>
                            <a:gs pos="0">
                              <a:srgbClr val="800080">
                                <a:tint val="66000"/>
                                <a:satMod val="160000"/>
                              </a:srgbClr>
                            </a:gs>
                            <a:gs pos="50000">
                              <a:srgbClr val="800080">
                                <a:tint val="44500"/>
                                <a:satMod val="160000"/>
                              </a:srgbClr>
                            </a:gs>
                            <a:gs pos="100000">
                              <a:srgbClr val="800080">
                                <a:tint val="23500"/>
                                <a:satMod val="160000"/>
                              </a:srgbClr>
                            </a:gs>
                          </a:gsLst>
                          <a:lin ang="16200000" scaled="1"/>
                          <a:tileRect/>
                        </a:gradFill>
                        <a:ln/>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98FADA" id="Rectángulo 15" o:spid="_x0000_s1026" style="position:absolute;margin-left:-1.5pt;margin-top:24.7pt;width:263.25pt;height:18.75pt;z-index:-25162752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" fillcolor="#c196c1" stroked="f">
                <v:fill color2="#ebe1eb" rotate="t" angle="180" colors="0 #c196c1;.5 #d7c0d7;1 #ebe1eb" focus="100%" type="gradient"/>
                <v:shadow on="t" color="black" opacity="41287f" offset="0,1.5pt"/>
                <w10:wrap anchorx="margin"/>
              </v:rect>
            </w:pict>
          </mc:Fallback>
        </mc:AlternateContent>
      </w:r>
      <w:r w:rsidRPr="005E751B">
        <w:rPr>
          <w:rFonts w:ascii="Arial" w:eastAsia="Times New Roman" w:hAnsi="Arial" w:cs="Arial"/>
          <w:lang w:eastAsia="es-MX"/>
        </w:rPr>
        <w:t>(686) 5586220</w:t>
      </w:r>
    </w:p>
    <w:p w:rsidR="005E751B" w:rsidRPr="005E751B" w:rsidRDefault="005E751B" w:rsidP="005E751B">
      <w:pPr>
        <w:spacing w:line="360" w:lineRule="auto"/>
        <w:jc w:val="both"/>
        <w:rPr>
          <w:rFonts w:ascii="Arial" w:eastAsia="Times New Roman" w:hAnsi="Arial" w:cs="Arial"/>
          <w:b/>
          <w:lang w:eastAsia="es-MX"/>
        </w:rPr>
      </w:pPr>
      <w:r w:rsidRPr="005E751B">
        <w:rPr>
          <w:rFonts w:ascii="Arial" w:eastAsia="Times New Roman" w:hAnsi="Arial" w:cs="Arial"/>
          <w:b/>
          <w:lang w:eastAsia="es-MX"/>
        </w:rPr>
        <w:t xml:space="preserve">Domicilio: </w:t>
      </w:r>
    </w:p>
    <w:p w:rsidR="005E751B" w:rsidRDefault="005E751B" w:rsidP="005E751B">
      <w:pPr>
        <w:spacing w:line="360" w:lineRule="auto"/>
        <w:jc w:val="both"/>
        <w:rPr>
          <w:rFonts w:ascii="Arial" w:hAnsi="Arial" w:cs="Arial"/>
        </w:rPr>
      </w:pPr>
      <w:r w:rsidRPr="005E751B">
        <w:rPr>
          <w:rFonts w:ascii="Arial" w:hAnsi="Arial" w:cs="Arial"/>
        </w:rPr>
        <w:t>Calle H #1598 Colonia Industrial</w:t>
      </w:r>
    </w:p>
    <w:p w:rsidR="00D038B9" w:rsidRPr="005E751B" w:rsidRDefault="00D038B9" w:rsidP="005E751B">
      <w:pPr>
        <w:spacing w:line="360" w:lineRule="auto"/>
        <w:jc w:val="both"/>
        <w:rPr>
          <w:rFonts w:ascii="Arial" w:hAnsi="Arial" w:cs="Arial"/>
        </w:rPr>
      </w:pPr>
    </w:p>
    <w:p w:rsidR="005E751B" w:rsidRPr="005E751B" w:rsidRDefault="00D038B9" w:rsidP="005E751B">
      <w:pPr>
        <w:spacing w:line="360" w:lineRule="auto"/>
        <w:jc w:val="both"/>
        <w:rPr>
          <w:rFonts w:ascii="Arial" w:hAnsi="Arial" w:cs="Arial"/>
          <w:b/>
        </w:rPr>
      </w:pPr>
      <w:r>
        <w:rPr>
          <w:rFonts w:ascii="Arial" w:hAnsi="Arial" w:cs="Arial"/>
          <w:b/>
          <w:noProof/>
          <w:lang w:eastAsia="es-MX"/>
        </w:rPr>
        <w:lastRenderedPageBreak/>
        <mc:AlternateContent>
          <mc:Choice Requires="wps">
            <w:drawing>
              <wp:anchor distT="0" distB="0" distL="114300" distR="114300" simplePos="0" relativeHeight="251691008" behindDoc="1" locked="0" layoutInCell="1" allowOverlap="1" wp14:anchorId="3C7AD7EF" wp14:editId="4FBAADD6">
                <wp:simplePos x="0" y="0"/>
                <wp:positionH relativeFrom="margin">
                  <wp:posOffset>-19050</wp:posOffset>
                </wp:positionH>
                <wp:positionV relativeFrom="paragraph">
                  <wp:posOffset>-41275</wp:posOffset>
                </wp:positionV>
                <wp:extent cx="3343275" cy="238125"/>
                <wp:effectExtent l="57150" t="38100" r="66675" b="85725"/>
                <wp:wrapNone/>
                <wp:docPr id="16" name="Rectángulo 16"/>
                <wp:cNvGraphicFramePr/>
                <a:graphic xmlns:a="http://schemas.openxmlformats.org/drawingml/2006/main">
                  <a:graphicData uri="http://schemas.microsoft.com/office/word/2010/wordprocessingShape">
                    <wps:wsp>
                      <wps:cNvSpPr/>
                      <wps:spPr>
                        <a:xfrm>
                          <a:off x="0" y="0"/>
                          <a:ext cx="3343275" cy="238125"/>
                        </a:xfrm>
                        <a:prstGeom prst="rect">
                          <a:avLst/>
                        </a:prstGeom>
                        <a:gradFill flip="none" rotWithShape="1">
                          <a:gsLst>
                            <a:gs pos="0">
                              <a:srgbClr val="800080">
                                <a:tint val="66000"/>
                                <a:satMod val="160000"/>
                              </a:srgbClr>
                            </a:gs>
                            <a:gs pos="50000">
                              <a:srgbClr val="800080">
                                <a:tint val="44500"/>
                                <a:satMod val="160000"/>
                              </a:srgbClr>
                            </a:gs>
                            <a:gs pos="100000">
                              <a:srgbClr val="800080">
                                <a:tint val="23500"/>
                                <a:satMod val="160000"/>
                              </a:srgbClr>
                            </a:gs>
                          </a:gsLst>
                          <a:lin ang="16200000" scaled="1"/>
                          <a:tileRect/>
                        </a:gradFill>
                        <a:ln/>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0E1DD0" id="Rectángulo 16" o:spid="_x0000_s1026" style="position:absolute;margin-left:-1.5pt;margin-top:-3.25pt;width:263.25pt;height:18.75pt;z-index:-25162547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" fillcolor="#c196c1" stroked="f">
                <v:fill color2="#ebe1eb" rotate="t" angle="180" colors="0 #c196c1;.5 #d7c0d7;1 #ebe1eb" focus="100%" type="gradient"/>
                <v:shadow on="t" color="black" opacity="41287f" offset="0,1.5pt"/>
                <w10:wrap anchorx="margin"/>
              </v:rect>
            </w:pict>
          </mc:Fallback>
        </mc:AlternateContent>
      </w:r>
      <w:r w:rsidR="005E751B" w:rsidRPr="005E751B">
        <w:rPr>
          <w:rFonts w:ascii="Arial" w:hAnsi="Arial" w:cs="Arial"/>
          <w:b/>
        </w:rPr>
        <w:t>Nombre del municipio o delegación:</w:t>
      </w:r>
      <w:r w:rsidR="005E751B" w:rsidRPr="005E751B">
        <w:rPr>
          <w:rFonts w:ascii="Arial" w:hAnsi="Arial" w:cs="Arial"/>
          <w:b/>
          <w:noProof/>
          <w:lang w:eastAsia="es-MX"/>
        </w:rPr>
        <w:t xml:space="preserve"> </w:t>
      </w:r>
    </w:p>
    <w:p w:rsidR="005E751B" w:rsidRPr="005E751B" w:rsidRDefault="005E751B" w:rsidP="005E751B">
      <w:pPr>
        <w:spacing w:line="360" w:lineRule="auto"/>
        <w:jc w:val="both"/>
        <w:rPr>
          <w:rFonts w:ascii="Arial" w:hAnsi="Arial" w:cs="Arial"/>
        </w:rPr>
      </w:pPr>
      <w:r>
        <w:rPr>
          <w:rFonts w:ascii="Arial" w:hAnsi="Arial" w:cs="Arial"/>
          <w:b/>
          <w:noProof/>
          <w:lang w:eastAsia="es-MX"/>
        </w:rPr>
        <mc:AlternateContent>
          <mc:Choice Requires="wps">
            <w:drawing>
              <wp:anchor distT="0" distB="0" distL="114300" distR="114300" simplePos="0" relativeHeight="251693056" behindDoc="1" locked="0" layoutInCell="1" allowOverlap="1" wp14:anchorId="1A6519C7" wp14:editId="339A9B85">
                <wp:simplePos x="0" y="0"/>
                <wp:positionH relativeFrom="margin">
                  <wp:posOffset>-19050</wp:posOffset>
                </wp:positionH>
                <wp:positionV relativeFrom="paragraph">
                  <wp:posOffset>313690</wp:posOffset>
                </wp:positionV>
                <wp:extent cx="3343275" cy="238125"/>
                <wp:effectExtent l="57150" t="38100" r="66675" b="85725"/>
                <wp:wrapNone/>
                <wp:docPr id="17" name="Rectángulo 17"/>
                <wp:cNvGraphicFramePr/>
                <a:graphic xmlns:a="http://schemas.openxmlformats.org/drawingml/2006/main">
                  <a:graphicData uri="http://schemas.microsoft.com/office/word/2010/wordprocessingShape">
                    <wps:wsp>
                      <wps:cNvSpPr/>
                      <wps:spPr>
                        <a:xfrm>
                          <a:off x="0" y="0"/>
                          <a:ext cx="3343275" cy="238125"/>
                        </a:xfrm>
                        <a:prstGeom prst="rect">
                          <a:avLst/>
                        </a:prstGeom>
                        <a:gradFill flip="none" rotWithShape="1">
                          <a:gsLst>
                            <a:gs pos="0">
                              <a:srgbClr val="800080">
                                <a:tint val="66000"/>
                                <a:satMod val="160000"/>
                              </a:srgbClr>
                            </a:gs>
                            <a:gs pos="50000">
                              <a:srgbClr val="800080">
                                <a:tint val="44500"/>
                                <a:satMod val="160000"/>
                              </a:srgbClr>
                            </a:gs>
                            <a:gs pos="100000">
                              <a:srgbClr val="800080">
                                <a:tint val="23500"/>
                                <a:satMod val="160000"/>
                              </a:srgbClr>
                            </a:gs>
                          </a:gsLst>
                          <a:lin ang="16200000" scaled="1"/>
                          <a:tileRect/>
                        </a:gradFill>
                        <a:ln/>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FE6DAB" id="Rectángulo 17" o:spid="_x0000_s1026" style="position:absolute;margin-left:-1.5pt;margin-top:24.7pt;width:263.25pt;height:18.75pt;z-index:-25162342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" fillcolor="#c196c1" stroked="f">
                <v:fill color2="#ebe1eb" rotate="t" angle="180" colors="0 #c196c1;.5 #d7c0d7;1 #ebe1eb" focus="100%" type="gradient"/>
                <v:shadow on="t" color="black" opacity="41287f" offset="0,1.5pt"/>
                <w10:wrap anchorx="margin"/>
              </v:rect>
            </w:pict>
          </mc:Fallback>
        </mc:AlternateContent>
      </w:r>
      <w:r w:rsidRPr="005E751B">
        <w:rPr>
          <w:rFonts w:ascii="Arial" w:hAnsi="Arial" w:cs="Arial"/>
        </w:rPr>
        <w:t>Mexicali</w:t>
      </w:r>
    </w:p>
    <w:p w:rsidR="005E751B" w:rsidRPr="005E751B" w:rsidRDefault="005E751B" w:rsidP="005E751B">
      <w:pPr>
        <w:spacing w:line="360" w:lineRule="auto"/>
        <w:jc w:val="both"/>
        <w:rPr>
          <w:rFonts w:ascii="Arial" w:hAnsi="Arial" w:cs="Arial"/>
          <w:b/>
        </w:rPr>
      </w:pPr>
      <w:r w:rsidRPr="005E751B">
        <w:rPr>
          <w:rFonts w:ascii="Arial" w:hAnsi="Arial" w:cs="Arial"/>
          <w:b/>
        </w:rPr>
        <w:t>Entidad federativa:</w:t>
      </w:r>
      <w:r w:rsidRPr="005E751B">
        <w:rPr>
          <w:rFonts w:ascii="Arial" w:hAnsi="Arial" w:cs="Arial"/>
          <w:b/>
          <w:noProof/>
          <w:lang w:eastAsia="es-MX"/>
        </w:rPr>
        <w:t xml:space="preserve"> </w:t>
      </w:r>
    </w:p>
    <w:p w:rsidR="005E751B" w:rsidRPr="005E751B" w:rsidRDefault="005E751B" w:rsidP="005E751B">
      <w:pPr>
        <w:spacing w:line="360" w:lineRule="auto"/>
        <w:jc w:val="both"/>
        <w:rPr>
          <w:rFonts w:ascii="Arial" w:hAnsi="Arial" w:cs="Arial"/>
        </w:rPr>
      </w:pPr>
      <w:r>
        <w:rPr>
          <w:rFonts w:ascii="Arial" w:hAnsi="Arial" w:cs="Arial"/>
          <w:b/>
          <w:noProof/>
          <w:lang w:eastAsia="es-MX"/>
        </w:rPr>
        <mc:AlternateContent>
          <mc:Choice Requires="wps">
            <w:drawing>
              <wp:anchor distT="0" distB="0" distL="114300" distR="114300" simplePos="0" relativeHeight="251695104" behindDoc="1" locked="0" layoutInCell="1" allowOverlap="1" wp14:anchorId="27E9E7EC" wp14:editId="537313E3">
                <wp:simplePos x="0" y="0"/>
                <wp:positionH relativeFrom="margin">
                  <wp:posOffset>-19050</wp:posOffset>
                </wp:positionH>
                <wp:positionV relativeFrom="paragraph">
                  <wp:posOffset>313690</wp:posOffset>
                </wp:positionV>
                <wp:extent cx="3343275" cy="238125"/>
                <wp:effectExtent l="57150" t="38100" r="66675" b="85725"/>
                <wp:wrapNone/>
                <wp:docPr id="18" name="Rectángulo 18"/>
                <wp:cNvGraphicFramePr/>
                <a:graphic xmlns:a="http://schemas.openxmlformats.org/drawingml/2006/main">
                  <a:graphicData uri="http://schemas.microsoft.com/office/word/2010/wordprocessingShape">
                    <wps:wsp>
                      <wps:cNvSpPr/>
                      <wps:spPr>
                        <a:xfrm>
                          <a:off x="0" y="0"/>
                          <a:ext cx="3343275" cy="238125"/>
                        </a:xfrm>
                        <a:prstGeom prst="rect">
                          <a:avLst/>
                        </a:prstGeom>
                        <a:gradFill flip="none" rotWithShape="1">
                          <a:gsLst>
                            <a:gs pos="0">
                              <a:srgbClr val="800080">
                                <a:tint val="66000"/>
                                <a:satMod val="160000"/>
                              </a:srgbClr>
                            </a:gs>
                            <a:gs pos="50000">
                              <a:srgbClr val="800080">
                                <a:tint val="44500"/>
                                <a:satMod val="160000"/>
                              </a:srgbClr>
                            </a:gs>
                            <a:gs pos="100000">
                              <a:srgbClr val="800080">
                                <a:tint val="23500"/>
                                <a:satMod val="160000"/>
                              </a:srgbClr>
                            </a:gs>
                          </a:gsLst>
                          <a:lin ang="16200000" scaled="1"/>
                          <a:tileRect/>
                        </a:gradFill>
                        <a:ln/>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08DDB2" id="Rectángulo 18" o:spid="_x0000_s1026" style="position:absolute;margin-left:-1.5pt;margin-top:24.7pt;width:263.25pt;height:18.75pt;z-index:-25162137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" fillcolor="#c196c1" stroked="f">
                <v:fill color2="#ebe1eb" rotate="t" angle="180" colors="0 #c196c1;.5 #d7c0d7;1 #ebe1eb" focus="100%" type="gradient"/>
                <v:shadow on="t" color="black" opacity="41287f" offset="0,1.5pt"/>
                <w10:wrap anchorx="margin"/>
              </v:rect>
            </w:pict>
          </mc:Fallback>
        </mc:AlternateContent>
      </w:r>
      <w:r w:rsidRPr="005E751B">
        <w:rPr>
          <w:rFonts w:ascii="Arial" w:hAnsi="Arial" w:cs="Arial"/>
        </w:rPr>
        <w:t>Baja California</w:t>
      </w:r>
    </w:p>
    <w:p w:rsidR="001B66D4" w:rsidRPr="005E751B" w:rsidRDefault="001B66D4" w:rsidP="005E751B">
      <w:pPr>
        <w:spacing w:line="360" w:lineRule="auto"/>
        <w:jc w:val="both"/>
        <w:rPr>
          <w:rFonts w:ascii="Arial" w:hAnsi="Arial" w:cs="Arial"/>
          <w:b/>
        </w:rPr>
      </w:pPr>
      <w:r w:rsidRPr="005E751B">
        <w:rPr>
          <w:rFonts w:ascii="Arial" w:hAnsi="Arial" w:cs="Arial"/>
          <w:b/>
        </w:rPr>
        <w:t>Clave del municipio:</w:t>
      </w:r>
      <w:r w:rsidR="005E751B" w:rsidRPr="005E751B">
        <w:rPr>
          <w:rFonts w:ascii="Arial" w:hAnsi="Arial" w:cs="Arial"/>
          <w:b/>
          <w:noProof/>
          <w:lang w:eastAsia="es-MX"/>
        </w:rPr>
        <w:t xml:space="preserve"> </w:t>
      </w:r>
    </w:p>
    <w:p w:rsidR="001B66D4" w:rsidRPr="005E751B" w:rsidRDefault="001B66D4" w:rsidP="005E751B">
      <w:pPr>
        <w:spacing w:line="360" w:lineRule="auto"/>
        <w:jc w:val="both"/>
        <w:rPr>
          <w:rFonts w:ascii="Arial" w:hAnsi="Arial" w:cs="Arial"/>
          <w:b/>
        </w:rPr>
      </w:pPr>
      <w:r w:rsidRPr="005E751B">
        <w:rPr>
          <w:rFonts w:ascii="Arial" w:hAnsi="Arial" w:cs="Arial"/>
        </w:rPr>
        <w:t>002</w:t>
      </w:r>
      <w:r w:rsidRPr="005E751B">
        <w:rPr>
          <w:rFonts w:ascii="Arial" w:hAnsi="Arial" w:cs="Arial"/>
          <w:b/>
        </w:rPr>
        <w:t xml:space="preserve"> </w:t>
      </w:r>
    </w:p>
    <w:p w:rsidR="001B66D4" w:rsidRPr="005E751B" w:rsidRDefault="005E751B" w:rsidP="005E751B">
      <w:pPr>
        <w:spacing w:line="360" w:lineRule="auto"/>
        <w:jc w:val="both"/>
        <w:rPr>
          <w:rFonts w:ascii="Arial" w:hAnsi="Arial" w:cs="Arial"/>
          <w:b/>
        </w:rPr>
      </w:pPr>
      <w:r>
        <w:rPr>
          <w:rFonts w:ascii="Arial" w:hAnsi="Arial" w:cs="Arial"/>
          <w:b/>
          <w:noProof/>
          <w:lang w:eastAsia="es-MX"/>
        </w:rPr>
        <mc:AlternateContent>
          <mc:Choice Requires="wps">
            <w:drawing>
              <wp:anchor distT="0" distB="0" distL="114300" distR="114300" simplePos="0" relativeHeight="251697152" behindDoc="1" locked="0" layoutInCell="1" allowOverlap="1" wp14:anchorId="6ACA363C" wp14:editId="6A8F98ED">
                <wp:simplePos x="0" y="0"/>
                <wp:positionH relativeFrom="margin">
                  <wp:posOffset>-19050</wp:posOffset>
                </wp:positionH>
                <wp:positionV relativeFrom="paragraph">
                  <wp:posOffset>-28575</wp:posOffset>
                </wp:positionV>
                <wp:extent cx="3343275" cy="238125"/>
                <wp:effectExtent l="57150" t="38100" r="66675" b="85725"/>
                <wp:wrapNone/>
                <wp:docPr id="19" name="Rectángulo 19"/>
                <wp:cNvGraphicFramePr/>
                <a:graphic xmlns:a="http://schemas.openxmlformats.org/drawingml/2006/main">
                  <a:graphicData uri="http://schemas.microsoft.com/office/word/2010/wordprocessingShape">
                    <wps:wsp>
                      <wps:cNvSpPr/>
                      <wps:spPr>
                        <a:xfrm>
                          <a:off x="0" y="0"/>
                          <a:ext cx="3343275" cy="238125"/>
                        </a:xfrm>
                        <a:prstGeom prst="rect">
                          <a:avLst/>
                        </a:prstGeom>
                        <a:gradFill flip="none" rotWithShape="1">
                          <a:gsLst>
                            <a:gs pos="0">
                              <a:srgbClr val="800080">
                                <a:tint val="66000"/>
                                <a:satMod val="160000"/>
                              </a:srgbClr>
                            </a:gs>
                            <a:gs pos="50000">
                              <a:srgbClr val="800080">
                                <a:tint val="44500"/>
                                <a:satMod val="160000"/>
                              </a:srgbClr>
                            </a:gs>
                            <a:gs pos="100000">
                              <a:srgbClr val="800080">
                                <a:tint val="23500"/>
                                <a:satMod val="160000"/>
                              </a:srgbClr>
                            </a:gs>
                          </a:gsLst>
                          <a:lin ang="16200000" scaled="1"/>
                          <a:tileRect/>
                        </a:gradFill>
                        <a:ln/>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4240E2" id="Rectángulo 19" o:spid="_x0000_s1026" style="position:absolute;margin-left:-1.5pt;margin-top:-2.25pt;width:263.25pt;height:18.75pt;z-index:-2516193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" fillcolor="#c196c1" stroked="f">
                <v:fill color2="#ebe1eb" rotate="t" angle="180" colors="0 #c196c1;.5 #d7c0d7;1 #ebe1eb" focus="100%" type="gradient"/>
                <v:shadow on="t" color="black" opacity="41287f" offset="0,1.5pt"/>
                <w10:wrap anchorx="margin"/>
              </v:rect>
            </w:pict>
          </mc:Fallback>
        </mc:AlternateContent>
      </w:r>
      <w:r w:rsidR="001B66D4" w:rsidRPr="005E751B">
        <w:rPr>
          <w:rFonts w:ascii="Arial" w:hAnsi="Arial" w:cs="Arial"/>
          <w:b/>
        </w:rPr>
        <w:t>Clave entidad federativa:</w:t>
      </w:r>
      <w:r w:rsidRPr="005E751B">
        <w:rPr>
          <w:rFonts w:ascii="Arial" w:hAnsi="Arial" w:cs="Arial"/>
          <w:b/>
          <w:noProof/>
          <w:lang w:eastAsia="es-MX"/>
        </w:rPr>
        <w:t xml:space="preserve"> </w:t>
      </w:r>
    </w:p>
    <w:p w:rsidR="001B66D4" w:rsidRPr="005E751B" w:rsidRDefault="005E751B" w:rsidP="005E751B">
      <w:pPr>
        <w:spacing w:line="360" w:lineRule="auto"/>
        <w:jc w:val="both"/>
        <w:rPr>
          <w:rFonts w:ascii="Arial" w:hAnsi="Arial" w:cs="Arial"/>
        </w:rPr>
      </w:pPr>
      <w:r>
        <w:rPr>
          <w:rFonts w:ascii="Arial" w:hAnsi="Arial" w:cs="Arial"/>
          <w:b/>
          <w:noProof/>
          <w:lang w:eastAsia="es-MX"/>
        </w:rPr>
        <mc:AlternateContent>
          <mc:Choice Requires="wps">
            <w:drawing>
              <wp:anchor distT="0" distB="0" distL="114300" distR="114300" simplePos="0" relativeHeight="251699200" behindDoc="1" locked="0" layoutInCell="1" allowOverlap="1" wp14:anchorId="41C2B961" wp14:editId="664EA0FE">
                <wp:simplePos x="0" y="0"/>
                <wp:positionH relativeFrom="margin">
                  <wp:posOffset>-19050</wp:posOffset>
                </wp:positionH>
                <wp:positionV relativeFrom="paragraph">
                  <wp:posOffset>313690</wp:posOffset>
                </wp:positionV>
                <wp:extent cx="3343275" cy="238125"/>
                <wp:effectExtent l="57150" t="38100" r="66675" b="85725"/>
                <wp:wrapNone/>
                <wp:docPr id="20" name="Rectángulo 20"/>
                <wp:cNvGraphicFramePr/>
                <a:graphic xmlns:a="http://schemas.openxmlformats.org/drawingml/2006/main">
                  <a:graphicData uri="http://schemas.microsoft.com/office/word/2010/wordprocessingShape">
                    <wps:wsp>
                      <wps:cNvSpPr/>
                      <wps:spPr>
                        <a:xfrm>
                          <a:off x="0" y="0"/>
                          <a:ext cx="3343275" cy="238125"/>
                        </a:xfrm>
                        <a:prstGeom prst="rect">
                          <a:avLst/>
                        </a:prstGeom>
                        <a:gradFill flip="none" rotWithShape="1">
                          <a:gsLst>
                            <a:gs pos="0">
                              <a:srgbClr val="800080">
                                <a:tint val="66000"/>
                                <a:satMod val="160000"/>
                              </a:srgbClr>
                            </a:gs>
                            <a:gs pos="50000">
                              <a:srgbClr val="800080">
                                <a:tint val="44500"/>
                                <a:satMod val="160000"/>
                              </a:srgbClr>
                            </a:gs>
                            <a:gs pos="100000">
                              <a:srgbClr val="800080">
                                <a:tint val="23500"/>
                                <a:satMod val="160000"/>
                              </a:srgbClr>
                            </a:gs>
                          </a:gsLst>
                          <a:lin ang="16200000" scaled="1"/>
                          <a:tileRect/>
                        </a:gradFill>
                        <a:ln/>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960A33" id="Rectángulo 20" o:spid="_x0000_s1026" style="position:absolute;margin-left:-1.5pt;margin-top:24.7pt;width:263.25pt;height:18.75pt;z-index:-2516172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" fillcolor="#c196c1" stroked="f">
                <v:fill color2="#ebe1eb" rotate="t" angle="180" colors="0 #c196c1;.5 #d7c0d7;1 #ebe1eb" focus="100%" type="gradient"/>
                <v:shadow on="t" color="black" opacity="41287f" offset="0,1.5pt"/>
                <w10:wrap anchorx="margin"/>
              </v:rect>
            </w:pict>
          </mc:Fallback>
        </mc:AlternateContent>
      </w:r>
      <w:r w:rsidRPr="005E751B">
        <w:rPr>
          <w:rFonts w:ascii="Arial" w:hAnsi="Arial" w:cs="Arial"/>
        </w:rPr>
        <w:t>02</w:t>
      </w:r>
    </w:p>
    <w:p w:rsidR="001B66D4" w:rsidRPr="005E751B" w:rsidRDefault="001B66D4" w:rsidP="005E751B">
      <w:pPr>
        <w:spacing w:line="360" w:lineRule="auto"/>
        <w:jc w:val="both"/>
        <w:rPr>
          <w:rFonts w:ascii="Arial" w:hAnsi="Arial" w:cs="Arial"/>
          <w:b/>
        </w:rPr>
      </w:pPr>
      <w:r w:rsidRPr="005E751B">
        <w:rPr>
          <w:rFonts w:ascii="Arial" w:hAnsi="Arial" w:cs="Arial"/>
          <w:b/>
        </w:rPr>
        <w:t xml:space="preserve">Código Postal: </w:t>
      </w:r>
    </w:p>
    <w:p w:rsidR="001B66D4" w:rsidRPr="005E751B" w:rsidRDefault="005E751B" w:rsidP="005E751B">
      <w:pPr>
        <w:spacing w:line="360" w:lineRule="auto"/>
        <w:jc w:val="both"/>
        <w:rPr>
          <w:rFonts w:ascii="Arial" w:hAnsi="Arial" w:cs="Arial"/>
        </w:rPr>
      </w:pPr>
      <w:r>
        <w:rPr>
          <w:rFonts w:ascii="Arial" w:hAnsi="Arial" w:cs="Arial"/>
          <w:b/>
          <w:noProof/>
          <w:lang w:eastAsia="es-MX"/>
        </w:rPr>
        <mc:AlternateContent>
          <mc:Choice Requires="wps">
            <w:drawing>
              <wp:anchor distT="0" distB="0" distL="114300" distR="114300" simplePos="0" relativeHeight="251701248" behindDoc="1" locked="0" layoutInCell="1" allowOverlap="1" wp14:anchorId="06473A41" wp14:editId="759271A1">
                <wp:simplePos x="0" y="0"/>
                <wp:positionH relativeFrom="margin">
                  <wp:posOffset>-19050</wp:posOffset>
                </wp:positionH>
                <wp:positionV relativeFrom="paragraph">
                  <wp:posOffset>313690</wp:posOffset>
                </wp:positionV>
                <wp:extent cx="3343275" cy="238125"/>
                <wp:effectExtent l="57150" t="38100" r="66675" b="85725"/>
                <wp:wrapNone/>
                <wp:docPr id="21" name="Rectángulo 21"/>
                <wp:cNvGraphicFramePr/>
                <a:graphic xmlns:a="http://schemas.openxmlformats.org/drawingml/2006/main">
                  <a:graphicData uri="http://schemas.microsoft.com/office/word/2010/wordprocessingShape">
                    <wps:wsp>
                      <wps:cNvSpPr/>
                      <wps:spPr>
                        <a:xfrm>
                          <a:off x="0" y="0"/>
                          <a:ext cx="3343275" cy="238125"/>
                        </a:xfrm>
                        <a:prstGeom prst="rect">
                          <a:avLst/>
                        </a:prstGeom>
                        <a:gradFill flip="none" rotWithShape="1">
                          <a:gsLst>
                            <a:gs pos="0">
                              <a:srgbClr val="800080">
                                <a:tint val="66000"/>
                                <a:satMod val="160000"/>
                              </a:srgbClr>
                            </a:gs>
                            <a:gs pos="50000">
                              <a:srgbClr val="800080">
                                <a:tint val="44500"/>
                                <a:satMod val="160000"/>
                              </a:srgbClr>
                            </a:gs>
                            <a:gs pos="100000">
                              <a:srgbClr val="800080">
                                <a:tint val="23500"/>
                                <a:satMod val="160000"/>
                              </a:srgbClr>
                            </a:gs>
                          </a:gsLst>
                          <a:lin ang="16200000" scaled="1"/>
                          <a:tileRect/>
                        </a:gradFill>
                        <a:ln/>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4234FD" id="Rectángulo 21" o:spid="_x0000_s1026" style="position:absolute;margin-left:-1.5pt;margin-top:24.7pt;width:263.25pt;height:18.75pt;z-index:-2516152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" fillcolor="#c196c1" stroked="f">
                <v:fill color2="#ebe1eb" rotate="t" angle="180" colors="0 #c196c1;.5 #d7c0d7;1 #ebe1eb" focus="100%" type="gradient"/>
                <v:shadow on="t" color="black" opacity="41287f" offset="0,1.5pt"/>
                <w10:wrap anchorx="margin"/>
              </v:rect>
            </w:pict>
          </mc:Fallback>
        </mc:AlternateContent>
      </w:r>
      <w:r w:rsidR="001B66D4" w:rsidRPr="005E751B">
        <w:rPr>
          <w:rFonts w:ascii="Arial" w:hAnsi="Arial" w:cs="Arial"/>
        </w:rPr>
        <w:t>21010</w:t>
      </w:r>
    </w:p>
    <w:p w:rsidR="001B66D4" w:rsidRPr="005E751B" w:rsidRDefault="00FF19CB" w:rsidP="005E751B">
      <w:pPr>
        <w:spacing w:line="360" w:lineRule="auto"/>
        <w:jc w:val="both"/>
        <w:rPr>
          <w:rFonts w:ascii="Arial" w:hAnsi="Arial" w:cs="Arial"/>
          <w:b/>
        </w:rPr>
      </w:pPr>
      <w:r w:rsidRPr="005E751B">
        <w:rPr>
          <w:rFonts w:ascii="Arial" w:hAnsi="Arial" w:cs="Arial"/>
          <w:b/>
        </w:rPr>
        <w:t>Fecha de validación:</w:t>
      </w:r>
      <w:r w:rsidR="005E751B" w:rsidRPr="005E751B">
        <w:rPr>
          <w:rFonts w:ascii="Arial" w:hAnsi="Arial" w:cs="Arial"/>
          <w:b/>
          <w:noProof/>
          <w:lang w:eastAsia="es-MX"/>
        </w:rPr>
        <w:t xml:space="preserve"> </w:t>
      </w:r>
    </w:p>
    <w:p w:rsidR="00FF19CB" w:rsidRPr="005E751B" w:rsidRDefault="005E751B" w:rsidP="005E751B">
      <w:pPr>
        <w:spacing w:line="360" w:lineRule="auto"/>
        <w:rPr>
          <w:rFonts w:ascii="Arial" w:hAnsi="Arial" w:cs="Arial"/>
        </w:rPr>
      </w:pPr>
      <w:r>
        <w:rPr>
          <w:rFonts w:ascii="Arial" w:hAnsi="Arial" w:cs="Arial"/>
          <w:b/>
          <w:noProof/>
          <w:lang w:eastAsia="es-MX"/>
        </w:rPr>
        <mc:AlternateContent>
          <mc:Choice Requires="wps">
            <w:drawing>
              <wp:anchor distT="0" distB="0" distL="114300" distR="114300" simplePos="0" relativeHeight="251703296" behindDoc="1" locked="0" layoutInCell="1" allowOverlap="1" wp14:anchorId="18DA5B2C" wp14:editId="0BE873DD">
                <wp:simplePos x="0" y="0"/>
                <wp:positionH relativeFrom="margin">
                  <wp:posOffset>-9525</wp:posOffset>
                </wp:positionH>
                <wp:positionV relativeFrom="paragraph">
                  <wp:posOffset>304165</wp:posOffset>
                </wp:positionV>
                <wp:extent cx="3343275" cy="238125"/>
                <wp:effectExtent l="57150" t="38100" r="66675" b="85725"/>
                <wp:wrapNone/>
                <wp:docPr id="22" name="Rectángulo 22"/>
                <wp:cNvGraphicFramePr/>
                <a:graphic xmlns:a="http://schemas.openxmlformats.org/drawingml/2006/main">
                  <a:graphicData uri="http://schemas.microsoft.com/office/word/2010/wordprocessingShape">
                    <wps:wsp>
                      <wps:cNvSpPr/>
                      <wps:spPr>
                        <a:xfrm>
                          <a:off x="0" y="0"/>
                          <a:ext cx="3343275" cy="238125"/>
                        </a:xfrm>
                        <a:prstGeom prst="rect">
                          <a:avLst/>
                        </a:prstGeom>
                        <a:gradFill flip="none" rotWithShape="1">
                          <a:gsLst>
                            <a:gs pos="0">
                              <a:srgbClr val="800080">
                                <a:tint val="66000"/>
                                <a:satMod val="160000"/>
                              </a:srgbClr>
                            </a:gs>
                            <a:gs pos="50000">
                              <a:srgbClr val="800080">
                                <a:tint val="44500"/>
                                <a:satMod val="160000"/>
                              </a:srgbClr>
                            </a:gs>
                            <a:gs pos="100000">
                              <a:srgbClr val="800080">
                                <a:tint val="23500"/>
                                <a:satMod val="160000"/>
                              </a:srgbClr>
                            </a:gs>
                          </a:gsLst>
                          <a:lin ang="16200000" scaled="1"/>
                          <a:tileRect/>
                        </a:gradFill>
                        <a:ln/>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47EBC1" id="Rectángulo 22" o:spid="_x0000_s1026" style="position:absolute;margin-left:-.75pt;margin-top:23.95pt;width:263.25pt;height:18.75pt;z-index:-2516131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" fillcolor="#c196c1" stroked="f">
                <v:fill color2="#ebe1eb" rotate="t" angle="180" colors="0 #c196c1;.5 #d7c0d7;1 #ebe1eb" focus="100%" type="gradient"/>
                <v:shadow on="t" color="black" opacity="41287f" offset="0,1.5pt"/>
                <w10:wrap anchorx="margin"/>
              </v:rect>
            </w:pict>
          </mc:Fallback>
        </mc:AlternateContent>
      </w:r>
      <w:r w:rsidR="00AE1980">
        <w:rPr>
          <w:rFonts w:ascii="Arial" w:hAnsi="Arial" w:cs="Arial"/>
        </w:rPr>
        <w:t>03/10/2019</w:t>
      </w:r>
    </w:p>
    <w:p w:rsidR="00FF19CB" w:rsidRPr="005E751B" w:rsidRDefault="00FF19CB" w:rsidP="005E751B">
      <w:pPr>
        <w:spacing w:line="360" w:lineRule="auto"/>
        <w:jc w:val="both"/>
        <w:rPr>
          <w:rFonts w:ascii="Arial" w:eastAsia="Times New Roman" w:hAnsi="Arial" w:cs="Arial"/>
          <w:b/>
          <w:lang w:eastAsia="es-MX"/>
        </w:rPr>
      </w:pPr>
      <w:r w:rsidRPr="005E751B">
        <w:rPr>
          <w:rFonts w:ascii="Arial" w:eastAsia="Times New Roman" w:hAnsi="Arial" w:cs="Arial"/>
          <w:b/>
          <w:lang w:eastAsia="es-MX"/>
        </w:rPr>
        <w:t>Fecha de actualización:</w:t>
      </w:r>
      <w:r w:rsidR="005E751B" w:rsidRPr="005E751B">
        <w:rPr>
          <w:rFonts w:ascii="Arial" w:hAnsi="Arial" w:cs="Arial"/>
          <w:b/>
          <w:noProof/>
          <w:lang w:eastAsia="es-MX"/>
        </w:rPr>
        <w:t xml:space="preserve"> </w:t>
      </w:r>
    </w:p>
    <w:p w:rsidR="00FF19CB" w:rsidRPr="005E751B" w:rsidRDefault="005E751B" w:rsidP="005E751B">
      <w:pPr>
        <w:spacing w:line="360" w:lineRule="auto"/>
        <w:jc w:val="both"/>
        <w:rPr>
          <w:rFonts w:ascii="Arial" w:eastAsia="Times New Roman" w:hAnsi="Arial" w:cs="Arial"/>
          <w:lang w:eastAsia="es-MX"/>
        </w:rPr>
      </w:pPr>
      <w:r>
        <w:rPr>
          <w:rFonts w:ascii="Arial" w:hAnsi="Arial" w:cs="Arial"/>
          <w:b/>
          <w:noProof/>
          <w:lang w:eastAsia="es-MX"/>
        </w:rPr>
        <mc:AlternateContent>
          <mc:Choice Requires="wps">
            <w:drawing>
              <wp:anchor distT="0" distB="0" distL="114300" distR="114300" simplePos="0" relativeHeight="251705344" behindDoc="1" locked="0" layoutInCell="1" allowOverlap="1" wp14:anchorId="5F56BB89" wp14:editId="1D656DE8">
                <wp:simplePos x="0" y="0"/>
                <wp:positionH relativeFrom="margin">
                  <wp:posOffset>-19050</wp:posOffset>
                </wp:positionH>
                <wp:positionV relativeFrom="paragraph">
                  <wp:posOffset>304165</wp:posOffset>
                </wp:positionV>
                <wp:extent cx="3343275" cy="238125"/>
                <wp:effectExtent l="57150" t="38100" r="66675" b="85725"/>
                <wp:wrapNone/>
                <wp:docPr id="23" name="Rectángulo 23"/>
                <wp:cNvGraphicFramePr/>
                <a:graphic xmlns:a="http://schemas.openxmlformats.org/drawingml/2006/main">
                  <a:graphicData uri="http://schemas.microsoft.com/office/word/2010/wordprocessingShape">
                    <wps:wsp>
                      <wps:cNvSpPr/>
                      <wps:spPr>
                        <a:xfrm>
                          <a:off x="0" y="0"/>
                          <a:ext cx="3343275" cy="238125"/>
                        </a:xfrm>
                        <a:prstGeom prst="rect">
                          <a:avLst/>
                        </a:prstGeom>
                        <a:gradFill flip="none" rotWithShape="1">
                          <a:gsLst>
                            <a:gs pos="0">
                              <a:srgbClr val="800080">
                                <a:tint val="66000"/>
                                <a:satMod val="160000"/>
                              </a:srgbClr>
                            </a:gs>
                            <a:gs pos="50000">
                              <a:srgbClr val="800080">
                                <a:tint val="44500"/>
                                <a:satMod val="160000"/>
                              </a:srgbClr>
                            </a:gs>
                            <a:gs pos="100000">
                              <a:srgbClr val="800080">
                                <a:tint val="23500"/>
                                <a:satMod val="160000"/>
                              </a:srgbClr>
                            </a:gs>
                          </a:gsLst>
                          <a:lin ang="16200000" scaled="1"/>
                          <a:tileRect/>
                        </a:gradFill>
                        <a:ln/>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C05B17" id="Rectángulo 23" o:spid="_x0000_s1026" style="position:absolute;margin-left:-1.5pt;margin-top:23.95pt;width:263.25pt;height:18.75pt;z-index:-2516111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" fillcolor="#c196c1" stroked="f">
                <v:fill color2="#ebe1eb" rotate="t" angle="180" colors="0 #c196c1;.5 #d7c0d7;1 #ebe1eb" focus="100%" type="gradient"/>
                <v:shadow on="t" color="black" opacity="41287f" offset="0,1.5pt"/>
                <w10:wrap anchorx="margin"/>
              </v:rect>
            </w:pict>
          </mc:Fallback>
        </mc:AlternateContent>
      </w:r>
      <w:r w:rsidR="00AE1980">
        <w:rPr>
          <w:rFonts w:ascii="Arial" w:eastAsia="Times New Roman" w:hAnsi="Arial" w:cs="Arial"/>
          <w:lang w:eastAsia="es-MX"/>
        </w:rPr>
        <w:t>03/10/2019</w:t>
      </w:r>
    </w:p>
    <w:p w:rsidR="00FF19CB" w:rsidRPr="005E751B" w:rsidRDefault="00FF19CB" w:rsidP="005E751B">
      <w:pPr>
        <w:spacing w:line="360" w:lineRule="auto"/>
        <w:jc w:val="both"/>
        <w:rPr>
          <w:rFonts w:ascii="Arial" w:eastAsia="Times New Roman" w:hAnsi="Arial" w:cs="Arial"/>
          <w:b/>
          <w:lang w:eastAsia="es-MX"/>
        </w:rPr>
      </w:pPr>
      <w:r w:rsidRPr="005E751B">
        <w:rPr>
          <w:rFonts w:ascii="Arial" w:eastAsia="Times New Roman" w:hAnsi="Arial" w:cs="Arial"/>
          <w:b/>
          <w:lang w:eastAsia="es-MX"/>
        </w:rPr>
        <w:t xml:space="preserve">Año: </w:t>
      </w:r>
    </w:p>
    <w:p w:rsidR="00FF19CB" w:rsidRPr="005E751B" w:rsidRDefault="00AE1980" w:rsidP="005E751B">
      <w:pPr>
        <w:spacing w:line="360" w:lineRule="auto"/>
        <w:jc w:val="both"/>
        <w:rPr>
          <w:rFonts w:ascii="Arial" w:eastAsia="Times New Roman" w:hAnsi="Arial" w:cs="Arial"/>
          <w:b/>
          <w:lang w:eastAsia="es-MX"/>
        </w:rPr>
      </w:pPr>
      <w:r>
        <w:rPr>
          <w:rFonts w:ascii="Arial" w:eastAsia="Times New Roman" w:hAnsi="Arial" w:cs="Arial"/>
          <w:lang w:eastAsia="es-MX"/>
        </w:rPr>
        <w:t>2019</w:t>
      </w:r>
      <w:bookmarkStart w:id="0" w:name="_GoBack"/>
      <w:bookmarkEnd w:id="0"/>
    </w:p>
    <w:p w:rsidR="00FF19CB" w:rsidRPr="00FF19CB" w:rsidRDefault="00FF19CB" w:rsidP="005E751B">
      <w:pPr>
        <w:spacing w:line="360" w:lineRule="auto"/>
        <w:rPr>
          <w:b/>
        </w:rPr>
      </w:pPr>
    </w:p>
    <w:sectPr w:rsidR="00FF19CB" w:rsidRPr="00FF19C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D1EFA"/>
    <w:multiLevelType w:val="hybridMultilevel"/>
    <w:tmpl w:val="57D0631E"/>
    <w:lvl w:ilvl="0" w:tplc="09DA478C">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B43EF3"/>
    <w:multiLevelType w:val="hybridMultilevel"/>
    <w:tmpl w:val="6D3E8086"/>
    <w:lvl w:ilvl="0" w:tplc="B0A2AD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9B36C5"/>
    <w:multiLevelType w:val="hybridMultilevel"/>
    <w:tmpl w:val="BE2C5470"/>
    <w:lvl w:ilvl="0" w:tplc="240434E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8D5DBE"/>
    <w:multiLevelType w:val="hybridMultilevel"/>
    <w:tmpl w:val="35B6D8AE"/>
    <w:lvl w:ilvl="0" w:tplc="4E0ED13A">
      <w:start w:val="686"/>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835826"/>
    <w:multiLevelType w:val="hybridMultilevel"/>
    <w:tmpl w:val="B9BAC4D0"/>
    <w:lvl w:ilvl="0" w:tplc="2564D34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8CC48C1"/>
    <w:multiLevelType w:val="hybridMultilevel"/>
    <w:tmpl w:val="9814B810"/>
    <w:lvl w:ilvl="0" w:tplc="316EC7D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0734F28"/>
    <w:multiLevelType w:val="hybridMultilevel"/>
    <w:tmpl w:val="20BAC756"/>
    <w:lvl w:ilvl="0" w:tplc="B27E0EEE">
      <w:start w:val="1"/>
      <w:numFmt w:val="decimal"/>
      <w:lvlText w:val="%1."/>
      <w:lvlJc w:val="left"/>
      <w:pPr>
        <w:ind w:left="720" w:hanging="360"/>
      </w:pPr>
      <w:rPr>
        <w:rFonts w:ascii="Arial" w:eastAsiaTheme="minorHAnsi" w:hAnsi="Arial" w:cs="Aria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B2934AF"/>
    <w:multiLevelType w:val="hybridMultilevel"/>
    <w:tmpl w:val="08F88CB0"/>
    <w:lvl w:ilvl="0" w:tplc="321A54AE">
      <w:start w:val="13"/>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48D52E8"/>
    <w:multiLevelType w:val="hybridMultilevel"/>
    <w:tmpl w:val="24040C28"/>
    <w:lvl w:ilvl="0" w:tplc="D8AA7AA2">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5011DB5"/>
    <w:multiLevelType w:val="hybridMultilevel"/>
    <w:tmpl w:val="1AF213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A3E6EC6"/>
    <w:multiLevelType w:val="hybridMultilevel"/>
    <w:tmpl w:val="B71417A0"/>
    <w:lvl w:ilvl="0" w:tplc="37F8821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B3B6CBE"/>
    <w:multiLevelType w:val="hybridMultilevel"/>
    <w:tmpl w:val="71068F68"/>
    <w:lvl w:ilvl="0" w:tplc="73C4A0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4"/>
  </w:num>
  <w:num w:numId="5">
    <w:abstractNumId w:val="1"/>
  </w:num>
  <w:num w:numId="6">
    <w:abstractNumId w:val="8"/>
  </w:num>
  <w:num w:numId="7">
    <w:abstractNumId w:val="5"/>
  </w:num>
  <w:num w:numId="8">
    <w:abstractNumId w:val="10"/>
  </w:num>
  <w:num w:numId="9">
    <w:abstractNumId w:val="0"/>
  </w:num>
  <w:num w:numId="10">
    <w:abstractNumId w:val="7"/>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92C"/>
    <w:rsid w:val="001417BF"/>
    <w:rsid w:val="00177DED"/>
    <w:rsid w:val="001B66D4"/>
    <w:rsid w:val="0020736C"/>
    <w:rsid w:val="00225334"/>
    <w:rsid w:val="002F4BAD"/>
    <w:rsid w:val="005D32ED"/>
    <w:rsid w:val="005E751B"/>
    <w:rsid w:val="005F6C4C"/>
    <w:rsid w:val="0061192C"/>
    <w:rsid w:val="0065002A"/>
    <w:rsid w:val="006A2EA5"/>
    <w:rsid w:val="00704350"/>
    <w:rsid w:val="00862BA1"/>
    <w:rsid w:val="00882DDC"/>
    <w:rsid w:val="009D4545"/>
    <w:rsid w:val="00AD01DB"/>
    <w:rsid w:val="00AE1980"/>
    <w:rsid w:val="00B4774E"/>
    <w:rsid w:val="00BA4A22"/>
    <w:rsid w:val="00C03F1E"/>
    <w:rsid w:val="00C87EAF"/>
    <w:rsid w:val="00D038B9"/>
    <w:rsid w:val="00EB7008"/>
    <w:rsid w:val="00F24532"/>
    <w:rsid w:val="00F40853"/>
    <w:rsid w:val="00F444F9"/>
    <w:rsid w:val="00FF19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8DE23"/>
  <w15:chartTrackingRefBased/>
  <w15:docId w15:val="{D1E12A76-7600-4D77-B622-E7935789F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1192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192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1192C"/>
  </w:style>
  <w:style w:type="paragraph" w:styleId="Prrafodelista">
    <w:name w:val="List Paragraph"/>
    <w:basedOn w:val="Normal"/>
    <w:uiPriority w:val="34"/>
    <w:qFormat/>
    <w:rsid w:val="00BA4A22"/>
    <w:pPr>
      <w:ind w:left="720"/>
      <w:contextualSpacing/>
    </w:pPr>
  </w:style>
  <w:style w:type="character" w:styleId="Hipervnculo">
    <w:name w:val="Hyperlink"/>
    <w:basedOn w:val="Fuentedeprrafopredeter"/>
    <w:uiPriority w:val="99"/>
    <w:unhideWhenUsed/>
    <w:rsid w:val="0065002A"/>
    <w:rPr>
      <w:color w:val="0563C1" w:themeColor="hyperlink"/>
      <w:u w:val="single"/>
    </w:rPr>
  </w:style>
  <w:style w:type="character" w:styleId="Mencinsinresolver">
    <w:name w:val="Unresolved Mention"/>
    <w:basedOn w:val="Fuentedeprrafopredeter"/>
    <w:uiPriority w:val="99"/>
    <w:semiHidden/>
    <w:unhideWhenUsed/>
    <w:rsid w:val="00AE1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ipbc.org.mx/index2.php/inicio/denuncia_publica" TargetMode="External"/><Relationship Id="rId13" Type="http://schemas.openxmlformats.org/officeDocument/2006/relationships/hyperlink" Target="mailto:transparencia@itaipbc.org.mx" TargetMode="External"/><Relationship Id="rId3" Type="http://schemas.openxmlformats.org/officeDocument/2006/relationships/styles" Target="styles.xml"/><Relationship Id="rId7" Type="http://schemas.openxmlformats.org/officeDocument/2006/relationships/hyperlink" Target="http://www.itaipbc.org.mx/files/FORMATO%20RECURSO%20DE%20REVISI%C3%93N.pdf" TargetMode="External"/><Relationship Id="rId12" Type="http://schemas.openxmlformats.org/officeDocument/2006/relationships/hyperlink" Target="mailto:juridico@itaipbc.org.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juridico@itaipbc.org.mx" TargetMode="External"/><Relationship Id="rId5" Type="http://schemas.openxmlformats.org/officeDocument/2006/relationships/webSettings" Target="webSettings.xml"/><Relationship Id="rId15" Type="http://schemas.openxmlformats.org/officeDocument/2006/relationships/hyperlink" Target="mailto:aimeemoran@itaipbc.org.mx" TargetMode="External"/><Relationship Id="rId10" Type="http://schemas.openxmlformats.org/officeDocument/2006/relationships/hyperlink" Target="http://www.itaipbc.org.mx/files/FORMATO%20SOLICITUD%20DERECHOS%20ARCO.pdf" TargetMode="External"/><Relationship Id="rId4" Type="http://schemas.openxmlformats.org/officeDocument/2006/relationships/settings" Target="settings.xml"/><Relationship Id="rId9" Type="http://schemas.openxmlformats.org/officeDocument/2006/relationships/hyperlink" Target="http://www.itaipbc.org.mx/files/FORMATO%20SOLICITUD%20DE%20INFORMACI%C3%93N%20ITAIPBC.pdf" TargetMode="External"/><Relationship Id="rId14" Type="http://schemas.openxmlformats.org/officeDocument/2006/relationships/hyperlink" Target="mailto:transparencia@itaipbc.org.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F443B-BFC2-4428-BE0D-5E9DF3EA2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1430</Words>
  <Characters>7867</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AMD</dc:creator>
  <cp:keywords/>
  <dc:description/>
  <cp:lastModifiedBy>Difusion</cp:lastModifiedBy>
  <cp:revision>2</cp:revision>
  <dcterms:created xsi:type="dcterms:W3CDTF">2019-10-04T00:11:00Z</dcterms:created>
  <dcterms:modified xsi:type="dcterms:W3CDTF">2019-10-04T00:11:00Z</dcterms:modified>
</cp:coreProperties>
</file>